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80592" w14:textId="77777777" w:rsidR="00DF4CBE" w:rsidRPr="00174804" w:rsidRDefault="00DF4CBE" w:rsidP="00DF4CBE">
      <w:pPr>
        <w:pStyle w:val="Formatvorlage1"/>
        <w:framePr w:wrap="around"/>
        <w:rPr>
          <w:lang w:eastAsia="zh-CN"/>
        </w:rPr>
      </w:pPr>
      <w:r>
        <w:rPr>
          <w:rStyle w:val="a7"/>
        </w:rPr>
        <w:t>Page</w:t>
      </w:r>
      <w:r>
        <w:t xml:space="preserve"> </w:t>
      </w:r>
      <w:r>
        <w:fldChar w:fldCharType="begin"/>
      </w:r>
      <w:r>
        <w:instrText xml:space="preserve"> PAGE  \* Arabic  \* MERGEFORMAT </w:instrText>
      </w:r>
      <w:r>
        <w:fldChar w:fldCharType="separate"/>
      </w:r>
      <w:r>
        <w:t>1</w:t>
      </w:r>
      <w:r>
        <w:fldChar w:fldCharType="end"/>
      </w:r>
      <w:r>
        <w:t>/</w:t>
      </w:r>
      <w:r>
        <w:rPr>
          <w:rFonts w:hint="eastAsia"/>
          <w:lang w:eastAsia="zh-CN"/>
        </w:rPr>
        <w:t>3</w:t>
      </w:r>
    </w:p>
    <w:p w14:paraId="045A5C9A" w14:textId="4273C3D8" w:rsidR="00DF4CBE" w:rsidRPr="00174804" w:rsidRDefault="00DF4CBE" w:rsidP="00DF4CBE">
      <w:pPr>
        <w:pStyle w:val="SeiteDatum"/>
        <w:framePr w:wrap="around"/>
      </w:pPr>
      <w:r>
        <w:rPr>
          <w:rStyle w:val="a7"/>
        </w:rPr>
        <w:t>Date</w:t>
      </w:r>
      <w:r>
        <w:t xml:space="preserve"> </w:t>
      </w:r>
      <w:sdt>
        <w:sdtPr>
          <w:rPr>
            <w:rFonts w:hint="eastAsia"/>
            <w:lang w:eastAsia="zh-CN"/>
          </w:rPr>
          <w:alias w:val="Date"/>
          <w:tag w:val="Datum"/>
          <w:id w:val="1074319411"/>
          <w:placeholder>
            <w:docPart w:val="FB9FAC0005CD4C02971083C539F354DD"/>
          </w:placeholder>
          <w:date w:fullDate="2021-05-20T00:00:00Z">
            <w:dateFormat w:val="dd.MM.yyyy"/>
            <w:lid w:val="en-GB"/>
            <w:storeMappedDataAs w:val="dateTime"/>
            <w:calendar w:val="gregorian"/>
          </w:date>
        </w:sdtPr>
        <w:sdtEndPr/>
        <w:sdtContent>
          <w:r w:rsidR="00316E6C">
            <w:rPr>
              <w:lang w:eastAsia="zh-CN"/>
            </w:rPr>
            <w:t>20.05.2021</w:t>
          </w:r>
        </w:sdtContent>
      </w:sdt>
    </w:p>
    <w:p w14:paraId="199F3A04" w14:textId="77777777" w:rsidR="00DF4CBE" w:rsidRPr="007F05F1" w:rsidRDefault="00DF4CBE" w:rsidP="00DF4CBE">
      <w:pPr>
        <w:pStyle w:val="Ansprechpartner"/>
        <w:framePr w:wrap="around"/>
        <w:rPr>
          <w:rStyle w:val="a7"/>
        </w:rPr>
      </w:pPr>
      <w:r>
        <w:rPr>
          <w:rStyle w:val="a7"/>
        </w:rPr>
        <w:t>Contact:</w:t>
      </w:r>
    </w:p>
    <w:p w14:paraId="0C817C87" w14:textId="77777777" w:rsidR="00DF4CBE" w:rsidRPr="00174804" w:rsidRDefault="00DF4CBE" w:rsidP="00DF4CBE">
      <w:pPr>
        <w:pStyle w:val="Ansprechpartner"/>
        <w:framePr w:wrap="around"/>
      </w:pPr>
      <w:r>
        <w:t>Dr. Lutz Meyer</w:t>
      </w:r>
    </w:p>
    <w:p w14:paraId="5E930F0C" w14:textId="77777777" w:rsidR="00DF4CBE" w:rsidRPr="00174804" w:rsidRDefault="00DF4CBE" w:rsidP="00DF4CBE">
      <w:pPr>
        <w:pStyle w:val="Ansprechpartner"/>
        <w:framePr w:wrap="around"/>
      </w:pPr>
      <w:r>
        <w:t xml:space="preserve">VDA - Communications </w:t>
      </w:r>
    </w:p>
    <w:p w14:paraId="4AB52E8D" w14:textId="77777777" w:rsidR="00DF4CBE" w:rsidRPr="00174804" w:rsidRDefault="00DF4CBE" w:rsidP="00DF4CBE">
      <w:pPr>
        <w:pStyle w:val="Ansprechpartner"/>
        <w:framePr w:wrap="around"/>
      </w:pPr>
      <w:r>
        <w:t>+49 30 897 842 - 121</w:t>
      </w:r>
    </w:p>
    <w:p w14:paraId="23C7C658" w14:textId="77777777" w:rsidR="00DF4CBE" w:rsidRDefault="005374C7" w:rsidP="00DF4CBE">
      <w:pPr>
        <w:pStyle w:val="Ansprechpartner"/>
        <w:framePr w:wrap="around"/>
      </w:pPr>
      <w:hyperlink r:id="rId12" w:history="1">
        <w:r w:rsidR="00DF4CBE" w:rsidRPr="00A96AD9">
          <w:rPr>
            <w:rStyle w:val="a8"/>
          </w:rPr>
          <w:t>press@iaa.de</w:t>
        </w:r>
      </w:hyperlink>
    </w:p>
    <w:p w14:paraId="4210DFC2" w14:textId="77777777" w:rsidR="00DF4CBE" w:rsidRDefault="00DF4CBE" w:rsidP="00DF4CBE">
      <w:pPr>
        <w:pStyle w:val="Ansprechpartner"/>
        <w:framePr w:wrap="around"/>
      </w:pPr>
    </w:p>
    <w:p w14:paraId="1C64DB63" w14:textId="77777777" w:rsidR="00DF4CBE" w:rsidRDefault="00DF4CBE" w:rsidP="00DF4CBE">
      <w:pPr>
        <w:pStyle w:val="Ansprechpartner"/>
        <w:framePr w:wrap="around"/>
      </w:pPr>
      <w:r>
        <w:t>Agnes Weiss-Tar</w:t>
      </w:r>
    </w:p>
    <w:p w14:paraId="64412A7F" w14:textId="77777777" w:rsidR="00DF4CBE" w:rsidRDefault="00DF4CBE" w:rsidP="00DF4CBE">
      <w:pPr>
        <w:pStyle w:val="Ansprechpartner"/>
        <w:framePr w:wrap="around"/>
      </w:pPr>
      <w:r>
        <w:t>IAA Mobility - Communications</w:t>
      </w:r>
    </w:p>
    <w:p w14:paraId="3308398E" w14:textId="77777777" w:rsidR="00DF4CBE" w:rsidRPr="00EB273B" w:rsidRDefault="00DF4CBE" w:rsidP="00DF4CBE">
      <w:pPr>
        <w:pStyle w:val="Ansprechpartner"/>
        <w:framePr w:wrap="around"/>
        <w:rPr>
          <w:lang w:val="en-US"/>
        </w:rPr>
      </w:pPr>
      <w:r w:rsidRPr="00EB273B">
        <w:rPr>
          <w:lang w:val="en-US"/>
        </w:rPr>
        <w:t>+4915160165063</w:t>
      </w:r>
    </w:p>
    <w:p w14:paraId="5D94DA3F" w14:textId="77777777" w:rsidR="00DF4CBE" w:rsidRPr="00EB273B" w:rsidRDefault="005374C7" w:rsidP="00DF4CBE">
      <w:pPr>
        <w:pStyle w:val="Ansprechpartner"/>
        <w:framePr w:wrap="around"/>
        <w:rPr>
          <w:rStyle w:val="a8"/>
          <w:lang w:val="en-US"/>
        </w:rPr>
      </w:pPr>
      <w:hyperlink r:id="rId13" w:history="1">
        <w:r w:rsidR="00DF4CBE" w:rsidRPr="00EB273B">
          <w:rPr>
            <w:rStyle w:val="a8"/>
            <w:lang w:val="en-US"/>
          </w:rPr>
          <w:t>press@iaa.de</w:t>
        </w:r>
      </w:hyperlink>
    </w:p>
    <w:p w14:paraId="32857EAD" w14:textId="77777777" w:rsidR="00DF4CBE" w:rsidRPr="00EB273B" w:rsidRDefault="00DF4CBE" w:rsidP="00DF4CBE">
      <w:pPr>
        <w:pStyle w:val="Ansprechpartner"/>
        <w:framePr w:wrap="around"/>
        <w:rPr>
          <w:rStyle w:val="a8"/>
          <w:lang w:val="en-US"/>
        </w:rPr>
      </w:pPr>
    </w:p>
    <w:p w14:paraId="465979E1" w14:textId="77777777" w:rsidR="00DF4CBE" w:rsidRPr="00EB273B" w:rsidRDefault="00DF4CBE" w:rsidP="00DF4CBE">
      <w:pPr>
        <w:pStyle w:val="Ansprechpartner"/>
        <w:framePr w:wrap="around"/>
        <w:rPr>
          <w:lang w:val="en-US"/>
        </w:rPr>
      </w:pPr>
      <w:r w:rsidRPr="00EB273B">
        <w:rPr>
          <w:lang w:val="en-US"/>
        </w:rPr>
        <w:t xml:space="preserve">Michelle Zhang / </w:t>
      </w:r>
      <w:r w:rsidRPr="003C540B">
        <w:rPr>
          <w:rFonts w:hint="eastAsia"/>
        </w:rPr>
        <w:t>张琦</w:t>
      </w:r>
    </w:p>
    <w:p w14:paraId="71A58E11" w14:textId="77777777" w:rsidR="00DF4CBE" w:rsidRPr="003C540B" w:rsidRDefault="00DF4CBE" w:rsidP="00DF4CBE">
      <w:pPr>
        <w:pStyle w:val="Ansprechpartner"/>
        <w:framePr w:wrap="around"/>
      </w:pPr>
      <w:r>
        <w:t>China - Communications</w:t>
      </w:r>
    </w:p>
    <w:p w14:paraId="77482080" w14:textId="77777777" w:rsidR="00DF4CBE" w:rsidRPr="003C540B" w:rsidRDefault="00DF4CBE" w:rsidP="00DF4CBE">
      <w:pPr>
        <w:pStyle w:val="Ansprechpartner"/>
        <w:framePr w:wrap="around"/>
      </w:pPr>
      <w:r w:rsidRPr="003C540B">
        <w:t>+86 21 2020 5690</w:t>
      </w:r>
    </w:p>
    <w:p w14:paraId="7B54BE76" w14:textId="1AB1F4B4" w:rsidR="00EB273B" w:rsidRPr="003C540B" w:rsidRDefault="005374C7" w:rsidP="00DF4CBE">
      <w:pPr>
        <w:pStyle w:val="Ansprechpartner"/>
        <w:framePr w:wrap="around"/>
      </w:pPr>
      <w:hyperlink r:id="rId14" w:history="1">
        <w:r w:rsidR="00DF4CBE" w:rsidRPr="003C540B">
          <w:t>zhang.qi@mm-sh.com</w:t>
        </w:r>
      </w:hyperlink>
    </w:p>
    <w:p w14:paraId="71808E13" w14:textId="77777777" w:rsidR="00DF4CBE" w:rsidRPr="00DD6F92" w:rsidRDefault="00DF4CBE" w:rsidP="00DF4CBE">
      <w:pPr>
        <w:pStyle w:val="Ansprechpartner"/>
        <w:framePr w:wrap="around"/>
        <w:rPr>
          <w:lang w:val="en-US"/>
        </w:rPr>
      </w:pPr>
    </w:p>
    <w:tbl>
      <w:tblPr>
        <w:tblStyle w:val="a4"/>
        <w:tblpPr w:leftFromText="141" w:rightFromText="141" w:vertAnchor="text" w:tblpY="1"/>
        <w:tblOverlap w:val="never"/>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88"/>
      </w:tblGrid>
      <w:tr w:rsidR="00DF4CBE" w:rsidRPr="00D1664F" w14:paraId="41E27B29" w14:textId="77777777" w:rsidTr="003A151C">
        <w:tc>
          <w:tcPr>
            <w:tcW w:w="7088" w:type="dxa"/>
            <w:shd w:val="clear" w:color="auto" w:fill="auto"/>
          </w:tcPr>
          <w:p w14:paraId="6BD768F5" w14:textId="717E0E15" w:rsidR="00DF4CBE" w:rsidRPr="004300A4" w:rsidRDefault="00DF4CBE" w:rsidP="00EA435E">
            <w:pPr>
              <w:pStyle w:val="Headline"/>
              <w:rPr>
                <w:b/>
                <w:lang w:eastAsia="zh-CN"/>
              </w:rPr>
            </w:pPr>
            <w:r w:rsidRPr="004300A4">
              <w:rPr>
                <w:b/>
              </w:rPr>
              <w:t xml:space="preserve">IAA Mobility </w:t>
            </w:r>
            <w:r>
              <w:rPr>
                <w:rFonts w:hint="eastAsia"/>
                <w:b/>
                <w:lang w:eastAsia="zh-CN"/>
              </w:rPr>
              <w:t xml:space="preserve">will </w:t>
            </w:r>
            <w:r w:rsidR="00793A48">
              <w:rPr>
                <w:rFonts w:hint="eastAsia"/>
                <w:b/>
                <w:lang w:eastAsia="zh-CN"/>
              </w:rPr>
              <w:t>be on Schedule</w:t>
            </w:r>
            <w:r w:rsidRPr="004300A4">
              <w:rPr>
                <w:b/>
              </w:rPr>
              <w:t xml:space="preserve"> in September </w:t>
            </w:r>
            <w:r w:rsidR="00EA435E">
              <w:rPr>
                <w:rFonts w:hint="eastAsia"/>
                <w:b/>
                <w:lang w:eastAsia="zh-CN"/>
              </w:rPr>
              <w:t>2021</w:t>
            </w:r>
          </w:p>
        </w:tc>
      </w:tr>
      <w:tr w:rsidR="00DF4CBE" w:rsidRPr="00C3017A" w14:paraId="77481842" w14:textId="77777777" w:rsidTr="003A151C">
        <w:trPr>
          <w:trHeight w:hRule="exact" w:val="584"/>
        </w:trPr>
        <w:tc>
          <w:tcPr>
            <w:tcW w:w="7088" w:type="dxa"/>
            <w:shd w:val="clear" w:color="auto" w:fill="auto"/>
          </w:tcPr>
          <w:p w14:paraId="289BACFC" w14:textId="77777777" w:rsidR="00DF4CBE" w:rsidRPr="00C3017A" w:rsidRDefault="00DF4CBE" w:rsidP="003A151C">
            <w:pPr>
              <w:pStyle w:val="blank"/>
              <w:framePr w:hSpace="0" w:wrap="auto" w:vAnchor="margin" w:yAlign="inline"/>
              <w:suppressOverlap w:val="0"/>
            </w:pPr>
          </w:p>
        </w:tc>
      </w:tr>
    </w:tbl>
    <w:p w14:paraId="23D79E94" w14:textId="77777777" w:rsidR="00DF4CBE" w:rsidRPr="00317AE4" w:rsidRDefault="00DF4CBE" w:rsidP="00DF4CBE">
      <w:r w:rsidRPr="00087E23">
        <w:t xml:space="preserve">The new IAA Mobility organized by </w:t>
      </w:r>
      <w:r>
        <w:t xml:space="preserve">the </w:t>
      </w:r>
      <w:r w:rsidRPr="00087E23">
        <w:t>German Association of the Automotive Industry (VDA) and Messe München GmbH will take place in Munich, Germany for the fi</w:t>
      </w:r>
      <w:bookmarkStart w:id="0" w:name="_GoBack"/>
      <w:bookmarkEnd w:id="0"/>
      <w:r w:rsidRPr="00087E23">
        <w:t xml:space="preserve">rst time from September 7 to 12, 2021. Up to now, </w:t>
      </w:r>
      <w:r>
        <w:t xml:space="preserve">a </w:t>
      </w:r>
      <w:r w:rsidRPr="00087E23">
        <w:t xml:space="preserve">large number of notable companies have confirmed the attendance, including the eye-catching Chinese EV brands and manufacturers. The show will present </w:t>
      </w:r>
      <w:r>
        <w:t xml:space="preserve">major trends and </w:t>
      </w:r>
      <w:r w:rsidRPr="00087E23">
        <w:t>world premieres on the road to</w:t>
      </w:r>
      <w:r>
        <w:t xml:space="preserve"> </w:t>
      </w:r>
      <w:r w:rsidRPr="00087E23">
        <w:t xml:space="preserve">climate-neutral mobility, bringing the most </w:t>
      </w:r>
      <w:r>
        <w:t>innovative</w:t>
      </w:r>
      <w:r w:rsidRPr="00087E23">
        <w:t xml:space="preserve"> </w:t>
      </w:r>
      <w:r>
        <w:t xml:space="preserve">digital solutions </w:t>
      </w:r>
      <w:r w:rsidRPr="00087E23">
        <w:t>and adrenaline-driven experience to the participants around the globe</w:t>
      </w:r>
      <w:r>
        <w:t>.</w:t>
      </w:r>
    </w:p>
    <w:p w14:paraId="21EB5E52" w14:textId="77777777" w:rsidR="00DF4CBE" w:rsidRPr="00317AE4" w:rsidRDefault="00DF4CBE" w:rsidP="00DF4CBE"/>
    <w:p w14:paraId="5D8E3F5D" w14:textId="77777777" w:rsidR="00DF4CBE" w:rsidRDefault="00DF4CBE" w:rsidP="00DF4CBE">
      <w:pPr>
        <w:rPr>
          <w:b/>
          <w:lang w:eastAsia="zh-CN"/>
        </w:rPr>
      </w:pPr>
      <w:r>
        <w:rPr>
          <w:b/>
        </w:rPr>
        <w:t>Organisers highly confident IAA Mobility will take place in September</w:t>
      </w:r>
    </w:p>
    <w:p w14:paraId="3521A8E1" w14:textId="77777777" w:rsidR="00DF4CBE" w:rsidRPr="00317AE4" w:rsidRDefault="00DF4CBE" w:rsidP="00DF4CBE">
      <w:pPr>
        <w:rPr>
          <w:b/>
          <w:lang w:eastAsia="zh-CN"/>
        </w:rPr>
      </w:pPr>
    </w:p>
    <w:p w14:paraId="67588E43" w14:textId="77777777" w:rsidR="00DF4CBE" w:rsidRPr="00087E23" w:rsidRDefault="00DF4CBE" w:rsidP="00DF4CBE">
      <w:r w:rsidRPr="00087E23">
        <w:t xml:space="preserve">With the rapid vaccination of the population, the lifting of the travel restrictions as well as the decreasing incidences, the organizers of IAA Mobility are </w:t>
      </w:r>
      <w:r>
        <w:t xml:space="preserve">highly confident </w:t>
      </w:r>
      <w:r w:rsidRPr="00087E23">
        <w:t xml:space="preserve">that IAA Mobility 2021 can take place according to the original plan. </w:t>
      </w:r>
    </w:p>
    <w:p w14:paraId="4B5687F7" w14:textId="77777777" w:rsidR="00DF4CBE" w:rsidRPr="00087E23" w:rsidRDefault="00DF4CBE" w:rsidP="00DF4CBE"/>
    <w:p w14:paraId="51AAF096" w14:textId="77777777" w:rsidR="00DF4CBE" w:rsidRPr="00087E23" w:rsidRDefault="00DF4CBE" w:rsidP="00DF4CBE">
      <w:r w:rsidRPr="00087E23">
        <w:t>“We are certain the IAA Mobility 2021 will be able to go ahead,” Jürgen Mindel, Managing Director of German Association of the Automotive Industry (VDA) said, “The current measures and the vaccination campaign will result in a much lower number of infections by September and a significant part of the population will gain immunity over the course of the next months. We will introduce a comprehensive hygienic concept together with the relevant authorities and make sure that the Munich Mobility Show will happen safely and responsibly. ”</w:t>
      </w:r>
    </w:p>
    <w:p w14:paraId="25DC8CE0" w14:textId="77777777" w:rsidR="00DF4CBE" w:rsidRPr="00087E23" w:rsidRDefault="00DF4CBE" w:rsidP="00DF4CBE"/>
    <w:p w14:paraId="191533CF" w14:textId="77777777" w:rsidR="00DF4CBE" w:rsidRPr="00087E23" w:rsidRDefault="00DF4CBE" w:rsidP="00DF4CBE">
      <w:pPr>
        <w:rPr>
          <w:lang w:eastAsia="zh-CN"/>
        </w:rPr>
      </w:pPr>
      <w:r w:rsidRPr="00087E23">
        <w:t xml:space="preserve">At present, applying for Germany Schengen Visa is accessible and feasible for many countries including China and there is </w:t>
      </w:r>
      <w:r w:rsidRPr="00087E23">
        <w:lastRenderedPageBreak/>
        <w:t xml:space="preserve">no </w:t>
      </w:r>
      <w:r w:rsidRPr="00087E23">
        <w:rPr>
          <w:rFonts w:hint="eastAsia"/>
        </w:rPr>
        <w:t>requirement for</w:t>
      </w:r>
      <w:r w:rsidRPr="00087E23">
        <w:t xml:space="preserve"> quarantine when entering into the country for the Chinese citizens. Moreover, as the organizer of IAA Mobility, Messe München is </w:t>
      </w:r>
      <w:r>
        <w:t xml:space="preserve">fully prepared to deal with </w:t>
      </w:r>
      <w:r w:rsidRPr="00087E23">
        <w:t xml:space="preserve">all kinds of entry and exit </w:t>
      </w:r>
      <w:r>
        <w:t>issues</w:t>
      </w:r>
      <w:r w:rsidRPr="00087E23">
        <w:t xml:space="preserve"> that exhibitors may encounter</w:t>
      </w:r>
      <w:r>
        <w:t>.</w:t>
      </w:r>
    </w:p>
    <w:p w14:paraId="5D715C25" w14:textId="77777777" w:rsidR="00DF4CBE" w:rsidRDefault="00DF4CBE" w:rsidP="00DF4CBE">
      <w:pPr>
        <w:rPr>
          <w:b/>
        </w:rPr>
      </w:pPr>
    </w:p>
    <w:p w14:paraId="686575C8" w14:textId="77777777" w:rsidR="00EB273B" w:rsidRDefault="00EB273B" w:rsidP="00DF4CBE">
      <w:pPr>
        <w:rPr>
          <w:b/>
        </w:rPr>
      </w:pPr>
    </w:p>
    <w:p w14:paraId="028A36C8" w14:textId="77777777" w:rsidR="00EB273B" w:rsidRDefault="00EB273B" w:rsidP="00DF4CBE">
      <w:pPr>
        <w:rPr>
          <w:b/>
        </w:rPr>
      </w:pPr>
    </w:p>
    <w:p w14:paraId="60E8F060" w14:textId="17646BDA" w:rsidR="00DF4CBE" w:rsidRDefault="00DF4CBE" w:rsidP="00DF4CBE">
      <w:pPr>
        <w:rPr>
          <w:b/>
          <w:lang w:eastAsia="zh-CN"/>
        </w:rPr>
      </w:pPr>
      <w:r w:rsidRPr="00317AE4">
        <w:rPr>
          <w:b/>
        </w:rPr>
        <w:t>Strong attendance with CHINA on board</w:t>
      </w:r>
    </w:p>
    <w:p w14:paraId="635A7328" w14:textId="77777777" w:rsidR="00DF4CBE" w:rsidRPr="00317AE4" w:rsidRDefault="00DF4CBE" w:rsidP="00DF4CBE">
      <w:pPr>
        <w:rPr>
          <w:b/>
          <w:lang w:eastAsia="zh-CN"/>
        </w:rPr>
      </w:pPr>
    </w:p>
    <w:p w14:paraId="734D0AD5" w14:textId="0B644D0F" w:rsidR="00DF4CBE" w:rsidRDefault="00DF4CBE" w:rsidP="00DF4CBE">
      <w:pPr>
        <w:rPr>
          <w:lang w:eastAsia="zh-CN"/>
        </w:rPr>
      </w:pPr>
      <w:r w:rsidRPr="00560C11">
        <w:t xml:space="preserve">IAA Mobility 2021 </w:t>
      </w:r>
      <w:r w:rsidRPr="00560C11">
        <w:rPr>
          <w:rFonts w:hint="eastAsia"/>
        </w:rPr>
        <w:t>will</w:t>
      </w:r>
      <w:r w:rsidRPr="00560C11">
        <w:t xml:space="preserve"> attract a strong line</w:t>
      </w:r>
      <w:r w:rsidR="00EB273B">
        <w:t>-</w:t>
      </w:r>
      <w:r w:rsidRPr="00560C11">
        <w:t>up of international</w:t>
      </w:r>
      <w:r w:rsidRPr="00560C11">
        <w:rPr>
          <w:rFonts w:hint="eastAsia"/>
        </w:rPr>
        <w:t xml:space="preserve"> </w:t>
      </w:r>
      <w:r w:rsidRPr="00560C11">
        <w:t>exhibitors.</w:t>
      </w:r>
      <w:r w:rsidRPr="00560C11">
        <w:rPr>
          <w:rFonts w:hint="eastAsia"/>
        </w:rPr>
        <w:t xml:space="preserve"> </w:t>
      </w:r>
      <w:r w:rsidRPr="00560C11">
        <w:t xml:space="preserve">Among </w:t>
      </w:r>
      <w:r w:rsidRPr="00560C11">
        <w:rPr>
          <w:rFonts w:hint="eastAsia"/>
        </w:rPr>
        <w:t>them</w:t>
      </w:r>
      <w:r w:rsidRPr="00560C11">
        <w:t xml:space="preserve">, it is worth expecting that </w:t>
      </w:r>
      <w:r w:rsidRPr="00560C11">
        <w:rPr>
          <w:rFonts w:hint="eastAsia"/>
        </w:rPr>
        <w:t>Chinese exhibitors will</w:t>
      </w:r>
      <w:r w:rsidRPr="00560C11">
        <w:t xml:space="preserve"> </w:t>
      </w:r>
      <w:r>
        <w:t>unveil</w:t>
      </w:r>
      <w:r w:rsidRPr="00560C11">
        <w:rPr>
          <w:rFonts w:hint="eastAsia"/>
        </w:rPr>
        <w:t xml:space="preserve"> products with</w:t>
      </w:r>
      <w:r w:rsidR="00AA4563">
        <w:t xml:space="preserve"> real promise.</w:t>
      </w:r>
      <w:r w:rsidR="00AA4563">
        <w:rPr>
          <w:rFonts w:hint="eastAsia"/>
          <w:lang w:eastAsia="zh-CN"/>
        </w:rPr>
        <w:t xml:space="preserve"> </w:t>
      </w:r>
      <w:r>
        <w:rPr>
          <w:rFonts w:hint="eastAsia"/>
          <w:lang w:eastAsia="zh-CN"/>
        </w:rPr>
        <w:t xml:space="preserve">Take Polestar as an example. The international </w:t>
      </w:r>
      <w:r w:rsidRPr="00560C11">
        <w:t xml:space="preserve">joint venture between Volvo and </w:t>
      </w:r>
      <w:proofErr w:type="spellStart"/>
      <w:r w:rsidRPr="00560C11">
        <w:t>Geely</w:t>
      </w:r>
      <w:proofErr w:type="spellEnd"/>
      <w:r>
        <w:rPr>
          <w:rFonts w:hint="eastAsia"/>
          <w:lang w:eastAsia="zh-CN"/>
        </w:rPr>
        <w:t xml:space="preserve"> </w:t>
      </w:r>
      <w:r w:rsidRPr="00560C11">
        <w:t>made an impressive mark in 2020.</w:t>
      </w:r>
      <w:r>
        <w:rPr>
          <w:rFonts w:hint="eastAsia"/>
          <w:lang w:eastAsia="zh-CN"/>
        </w:rPr>
        <w:t xml:space="preserve"> </w:t>
      </w:r>
      <w:r w:rsidR="00B465D3">
        <w:rPr>
          <w:rFonts w:hint="eastAsia"/>
          <w:lang w:eastAsia="zh-CN"/>
        </w:rPr>
        <w:t>The</w:t>
      </w:r>
      <w:r>
        <w:rPr>
          <w:rFonts w:hint="eastAsia"/>
        </w:rPr>
        <w:t xml:space="preserve"> </w:t>
      </w:r>
      <w:r w:rsidRPr="003A151C">
        <w:t>multi-brand group Great Wall Motors (GWM)</w:t>
      </w:r>
      <w:r>
        <w:rPr>
          <w:rFonts w:hint="eastAsia"/>
          <w:lang w:eastAsia="zh-CN"/>
        </w:rPr>
        <w:t xml:space="preserve"> has high-end SUV brand WEY, who keeps refreshing the definition of the intelligent car</w:t>
      </w:r>
      <w:r w:rsidR="0038760A">
        <w:rPr>
          <w:rFonts w:hint="eastAsia"/>
          <w:lang w:eastAsia="zh-CN"/>
        </w:rPr>
        <w:t>s, and new energy car brand ORA</w:t>
      </w:r>
      <w:r>
        <w:rPr>
          <w:rFonts w:hint="eastAsia"/>
          <w:lang w:eastAsia="zh-CN"/>
        </w:rPr>
        <w:t xml:space="preserve"> who advocates care for women</w:t>
      </w:r>
      <w:r w:rsidR="00273AC6">
        <w:rPr>
          <w:rFonts w:hint="eastAsia"/>
          <w:lang w:eastAsia="zh-CN"/>
        </w:rPr>
        <w:t xml:space="preserve"> and thus </w:t>
      </w:r>
      <w:r>
        <w:rPr>
          <w:rFonts w:hint="eastAsia"/>
          <w:lang w:eastAsia="zh-CN"/>
        </w:rPr>
        <w:t>wins great popularity among the female</w:t>
      </w:r>
      <w:r w:rsidR="00273AC6">
        <w:rPr>
          <w:rFonts w:hint="eastAsia"/>
          <w:lang w:eastAsia="zh-CN"/>
        </w:rPr>
        <w:t xml:space="preserve"> customers</w:t>
      </w:r>
      <w:r>
        <w:rPr>
          <w:rFonts w:hint="eastAsia"/>
          <w:lang w:eastAsia="zh-CN"/>
        </w:rPr>
        <w:t xml:space="preserve"> in China. Another Chinese electric car manufacturer NIO boasts with its ET7 sedan having a range of 1,000 km before needing a charge. </w:t>
      </w:r>
      <w:r w:rsidR="00273AC6">
        <w:rPr>
          <w:rFonts w:hint="eastAsia"/>
          <w:lang w:eastAsia="zh-CN"/>
        </w:rPr>
        <w:t>The new force</w:t>
      </w:r>
      <w:r>
        <w:rPr>
          <w:rFonts w:hint="eastAsia"/>
          <w:lang w:eastAsia="zh-CN"/>
        </w:rPr>
        <w:t xml:space="preserve"> </w:t>
      </w:r>
      <w:r w:rsidRPr="003A151C">
        <w:rPr>
          <w:lang w:eastAsia="zh-CN"/>
        </w:rPr>
        <w:t>LEAPMOTOR</w:t>
      </w:r>
      <w:r w:rsidRPr="00560C11" w:rsidDel="00451B38">
        <w:rPr>
          <w:lang w:eastAsia="zh-CN"/>
        </w:rPr>
        <w:t xml:space="preserve"> </w:t>
      </w:r>
      <w:r>
        <w:rPr>
          <w:rFonts w:hint="eastAsia"/>
          <w:lang w:eastAsia="zh-CN"/>
        </w:rPr>
        <w:t xml:space="preserve">is </w:t>
      </w:r>
      <w:r w:rsidR="00AA4563">
        <w:rPr>
          <w:rFonts w:hint="eastAsia"/>
          <w:lang w:eastAsia="zh-CN"/>
        </w:rPr>
        <w:t xml:space="preserve">also </w:t>
      </w:r>
      <w:r>
        <w:rPr>
          <w:rFonts w:hint="eastAsia"/>
          <w:lang w:eastAsia="zh-CN"/>
        </w:rPr>
        <w:t>speeding up to provide cost-ef</w:t>
      </w:r>
      <w:r w:rsidR="00273AC6">
        <w:rPr>
          <w:rFonts w:hint="eastAsia"/>
          <w:lang w:eastAsia="zh-CN"/>
        </w:rPr>
        <w:t>fective electric vehicles</w:t>
      </w:r>
      <w:r w:rsidR="00AA4563">
        <w:rPr>
          <w:rFonts w:hint="eastAsia"/>
          <w:lang w:eastAsia="zh-CN"/>
        </w:rPr>
        <w:t>.</w:t>
      </w:r>
      <w:r w:rsidR="00273AC6">
        <w:rPr>
          <w:rFonts w:hint="eastAsia"/>
          <w:lang w:eastAsia="zh-CN"/>
        </w:rPr>
        <w:t xml:space="preserve"> </w:t>
      </w:r>
      <w:r w:rsidR="00AA4563">
        <w:rPr>
          <w:rFonts w:hint="eastAsia"/>
          <w:lang w:eastAsia="zh-CN"/>
        </w:rPr>
        <w:t>Besides,</w:t>
      </w:r>
      <w:r>
        <w:rPr>
          <w:rFonts w:hint="eastAsia"/>
          <w:lang w:eastAsia="zh-CN"/>
        </w:rPr>
        <w:t xml:space="preserve"> </w:t>
      </w:r>
      <w:r w:rsidR="00273AC6">
        <w:rPr>
          <w:rFonts w:hint="eastAsia"/>
          <w:lang w:eastAsia="zh-CN"/>
        </w:rPr>
        <w:t>t</w:t>
      </w:r>
      <w:r>
        <w:rPr>
          <w:rFonts w:hint="eastAsia"/>
          <w:lang w:eastAsia="zh-CN"/>
        </w:rPr>
        <w:t xml:space="preserve">he world-renowned </w:t>
      </w:r>
      <w:r w:rsidR="00AA4563">
        <w:rPr>
          <w:rFonts w:hint="eastAsia"/>
          <w:lang w:eastAsia="zh-CN"/>
        </w:rPr>
        <w:t>company</w:t>
      </w:r>
      <w:r>
        <w:rPr>
          <w:rFonts w:hint="eastAsia"/>
          <w:lang w:eastAsia="zh-CN"/>
        </w:rPr>
        <w:t xml:space="preserve"> HUAWEI </w:t>
      </w:r>
      <w:r w:rsidR="00AA4563">
        <w:rPr>
          <w:rFonts w:hint="eastAsia"/>
          <w:lang w:eastAsia="zh-CN"/>
        </w:rPr>
        <w:t xml:space="preserve">always </w:t>
      </w:r>
      <w:r>
        <w:rPr>
          <w:rFonts w:hint="eastAsia"/>
          <w:lang w:eastAsia="zh-CN"/>
        </w:rPr>
        <w:t xml:space="preserve">keeps a close eye on the high-tech field </w:t>
      </w:r>
      <w:r w:rsidR="0038760A">
        <w:rPr>
          <w:rFonts w:hint="eastAsia"/>
          <w:lang w:eastAsia="zh-CN"/>
        </w:rPr>
        <w:t xml:space="preserve">and </w:t>
      </w:r>
      <w:r>
        <w:rPr>
          <w:rFonts w:hint="eastAsia"/>
          <w:lang w:eastAsia="zh-CN"/>
        </w:rPr>
        <w:t xml:space="preserve">is aiming to build an intelligent world with everything connected. </w:t>
      </w:r>
      <w:r w:rsidRPr="00560C11">
        <w:t xml:space="preserve">Other Chinese exhibitors </w:t>
      </w:r>
      <w:r>
        <w:rPr>
          <w:rFonts w:hint="eastAsia"/>
          <w:lang w:eastAsia="zh-CN"/>
        </w:rPr>
        <w:t>are also expected to</w:t>
      </w:r>
      <w:r w:rsidRPr="00560C11">
        <w:t xml:space="preserve"> display their </w:t>
      </w:r>
      <w:r>
        <w:t>latest products.</w:t>
      </w:r>
    </w:p>
    <w:p w14:paraId="6DA57860" w14:textId="77777777" w:rsidR="00DF4CBE" w:rsidRPr="00560C11" w:rsidRDefault="00DF4CBE" w:rsidP="00DF4CBE">
      <w:pPr>
        <w:rPr>
          <w:lang w:eastAsia="zh-CN"/>
        </w:rPr>
      </w:pPr>
    </w:p>
    <w:p w14:paraId="0007E367" w14:textId="77777777" w:rsidR="00DF4CBE" w:rsidRPr="00560C11" w:rsidRDefault="00DF4CBE" w:rsidP="00DF4CBE">
      <w:r w:rsidRPr="00560C11">
        <w:t>“In recent years, China’s new energy vehicle industry has seen rapid growth with its production and sales volume refreshing the world’s record year by year,” Ms. Xu Jia, Member of the Board of Directors of MMI Asia Pte. Ltd.</w:t>
      </w:r>
      <w:r w:rsidRPr="00560C11">
        <w:rPr>
          <w:rFonts w:hint="eastAsia"/>
        </w:rPr>
        <w:t xml:space="preserve"> said</w:t>
      </w:r>
      <w:r w:rsidRPr="00560C11">
        <w:t>, “It’s delighted to see that as a force to be reckoned with, the Chinese EV brands and manufacturers are targeting the expansion in the globe through IAA Mobility</w:t>
      </w:r>
      <w:r w:rsidRPr="00560C11">
        <w:rPr>
          <w:rFonts w:hint="eastAsia"/>
        </w:rPr>
        <w:t>.</w:t>
      </w:r>
      <w:r w:rsidRPr="00560C11">
        <w:t xml:space="preserve"> As the representative of Messe München in China, we will continue</w:t>
      </w:r>
      <w:r w:rsidRPr="00560C11">
        <w:rPr>
          <w:rFonts w:hint="eastAsia"/>
        </w:rPr>
        <w:t xml:space="preserve"> </w:t>
      </w:r>
      <w:r w:rsidRPr="00560C11">
        <w:t>act</w:t>
      </w:r>
      <w:r w:rsidRPr="00560C11">
        <w:rPr>
          <w:rFonts w:hint="eastAsia"/>
        </w:rPr>
        <w:t>ing</w:t>
      </w:r>
      <w:r w:rsidRPr="00560C11">
        <w:t xml:space="preserve"> in close coordination with </w:t>
      </w:r>
      <w:r w:rsidRPr="00560C11">
        <w:rPr>
          <w:rFonts w:hint="eastAsia"/>
        </w:rPr>
        <w:t xml:space="preserve">the partners </w:t>
      </w:r>
      <w:r w:rsidRPr="00560C11">
        <w:t>CCPIT Shanghai and SIEC, providing ideal chances for Chinese companies to tap into the international market.”</w:t>
      </w:r>
    </w:p>
    <w:p w14:paraId="49ABA8E1" w14:textId="77777777" w:rsidR="00DF4CBE" w:rsidRDefault="00DF4CBE" w:rsidP="00DF4CBE">
      <w:pPr>
        <w:rPr>
          <w:lang w:eastAsia="zh-CN"/>
        </w:rPr>
      </w:pPr>
    </w:p>
    <w:p w14:paraId="597A9E00" w14:textId="758663AD" w:rsidR="00DF4CBE" w:rsidRPr="003A151C" w:rsidRDefault="00DF4CBE" w:rsidP="00DF4CBE">
      <w:pPr>
        <w:rPr>
          <w:lang w:eastAsia="zh-CN"/>
        </w:rPr>
      </w:pPr>
      <w:r w:rsidRPr="003A151C">
        <w:t>Mr</w:t>
      </w:r>
      <w:r w:rsidR="00273AC6">
        <w:rPr>
          <w:rFonts w:hint="eastAsia"/>
          <w:lang w:eastAsia="zh-CN"/>
        </w:rPr>
        <w:t>s</w:t>
      </w:r>
      <w:r w:rsidRPr="003A151C">
        <w:t xml:space="preserve">. </w:t>
      </w:r>
      <w:r w:rsidR="00273AC6">
        <w:rPr>
          <w:rFonts w:hint="eastAsia"/>
          <w:lang w:eastAsia="zh-CN"/>
        </w:rPr>
        <w:t>Wang Lei</w:t>
      </w:r>
      <w:r w:rsidRPr="003A151C">
        <w:t xml:space="preserve">, </w:t>
      </w:r>
      <w:r w:rsidR="00273AC6">
        <w:rPr>
          <w:rFonts w:hint="eastAsia"/>
          <w:lang w:eastAsia="zh-CN"/>
        </w:rPr>
        <w:t>President</w:t>
      </w:r>
      <w:r w:rsidRPr="003A151C">
        <w:t xml:space="preserve"> of </w:t>
      </w:r>
      <w:r w:rsidR="00273AC6" w:rsidRPr="00273AC6">
        <w:t>Shanghai International Exhibition Co., ltd.</w:t>
      </w:r>
      <w:r w:rsidR="00273AC6" w:rsidRPr="003A151C">
        <w:t xml:space="preserve"> </w:t>
      </w:r>
      <w:r w:rsidR="00273AC6">
        <w:rPr>
          <w:rFonts w:hint="eastAsia"/>
          <w:lang w:eastAsia="zh-CN"/>
        </w:rPr>
        <w:t>(</w:t>
      </w:r>
      <w:r w:rsidRPr="003A151C">
        <w:t>SIEC</w:t>
      </w:r>
      <w:r w:rsidR="00273AC6">
        <w:rPr>
          <w:rFonts w:hint="eastAsia"/>
          <w:lang w:eastAsia="zh-CN"/>
        </w:rPr>
        <w:t>)</w:t>
      </w:r>
      <w:r w:rsidRPr="003A151C">
        <w:t xml:space="preserve"> noted, “China’s new energy automobile industry </w:t>
      </w:r>
      <w:r w:rsidR="00B465D3">
        <w:rPr>
          <w:rFonts w:hint="eastAsia"/>
          <w:lang w:eastAsia="zh-CN"/>
        </w:rPr>
        <w:t>has won</w:t>
      </w:r>
      <w:r w:rsidR="00273AC6">
        <w:rPr>
          <w:rFonts w:hint="eastAsia"/>
          <w:lang w:eastAsia="zh-CN"/>
        </w:rPr>
        <w:t xml:space="preserve"> the world</w:t>
      </w:r>
      <w:r w:rsidR="00273AC6">
        <w:rPr>
          <w:lang w:eastAsia="zh-CN"/>
        </w:rPr>
        <w:t>’</w:t>
      </w:r>
      <w:r w:rsidR="00273AC6">
        <w:rPr>
          <w:rFonts w:hint="eastAsia"/>
          <w:lang w:eastAsia="zh-CN"/>
        </w:rPr>
        <w:t xml:space="preserve">s attention. </w:t>
      </w:r>
      <w:r w:rsidR="000A3F0F">
        <w:rPr>
          <w:lang w:eastAsia="zh-CN"/>
        </w:rPr>
        <w:t xml:space="preserve">As a first-mover, </w:t>
      </w:r>
      <w:r w:rsidR="000A3F0F">
        <w:rPr>
          <w:rFonts w:hint="eastAsia"/>
          <w:lang w:eastAsia="zh-CN"/>
        </w:rPr>
        <w:t xml:space="preserve">China </w:t>
      </w:r>
      <w:r w:rsidR="000A3F0F">
        <w:rPr>
          <w:lang w:eastAsia="zh-CN"/>
        </w:rPr>
        <w:t xml:space="preserve">has clearly </w:t>
      </w:r>
      <w:r w:rsidR="000A3F0F">
        <w:rPr>
          <w:rFonts w:hint="eastAsia"/>
          <w:lang w:eastAsia="zh-CN"/>
        </w:rPr>
        <w:t>demonstrated its advantage in the field of new energy vehicles</w:t>
      </w:r>
      <w:r w:rsidR="000A3F0F">
        <w:rPr>
          <w:lang w:eastAsia="zh-CN"/>
        </w:rPr>
        <w:t xml:space="preserve">. </w:t>
      </w:r>
      <w:r w:rsidR="00AA4563">
        <w:rPr>
          <w:rFonts w:hint="eastAsia"/>
          <w:lang w:eastAsia="zh-CN"/>
        </w:rPr>
        <w:t xml:space="preserve">The number of the new energy vehicles accounted for more than half of the overall </w:t>
      </w:r>
      <w:r w:rsidR="00910ED6">
        <w:rPr>
          <w:lang w:eastAsia="zh-CN"/>
        </w:rPr>
        <w:t xml:space="preserve">new </w:t>
      </w:r>
      <w:r w:rsidR="00AA4563">
        <w:rPr>
          <w:rFonts w:hint="eastAsia"/>
          <w:lang w:eastAsia="zh-CN"/>
        </w:rPr>
        <w:t>vehicles</w:t>
      </w:r>
      <w:r w:rsidR="00E75BBC">
        <w:rPr>
          <w:rFonts w:hint="eastAsia"/>
          <w:lang w:eastAsia="zh-CN"/>
        </w:rPr>
        <w:t xml:space="preserve"> </w:t>
      </w:r>
      <w:r w:rsidR="00B465D3">
        <w:rPr>
          <w:lang w:eastAsia="zh-CN"/>
        </w:rPr>
        <w:t>produced</w:t>
      </w:r>
      <w:r w:rsidR="001522AE">
        <w:rPr>
          <w:lang w:eastAsia="zh-CN"/>
        </w:rPr>
        <w:t>, including</w:t>
      </w:r>
      <w:r w:rsidR="00AA4563">
        <w:rPr>
          <w:rFonts w:hint="eastAsia"/>
          <w:lang w:eastAsia="zh-CN"/>
        </w:rPr>
        <w:t xml:space="preserve"> </w:t>
      </w:r>
      <w:r w:rsidR="001522AE">
        <w:rPr>
          <w:lang w:eastAsia="zh-CN"/>
        </w:rPr>
        <w:t xml:space="preserve">the </w:t>
      </w:r>
      <w:r w:rsidR="00AA4563">
        <w:rPr>
          <w:rFonts w:hint="eastAsia"/>
          <w:lang w:eastAsia="zh-CN"/>
        </w:rPr>
        <w:t xml:space="preserve">high-end </w:t>
      </w:r>
      <w:r w:rsidR="001522AE">
        <w:rPr>
          <w:lang w:eastAsia="zh-CN"/>
        </w:rPr>
        <w:t>products</w:t>
      </w:r>
      <w:r w:rsidR="001522AE">
        <w:rPr>
          <w:rFonts w:hint="eastAsia"/>
          <w:lang w:eastAsia="zh-CN"/>
        </w:rPr>
        <w:t xml:space="preserve"> </w:t>
      </w:r>
      <w:r w:rsidR="00AA4563">
        <w:rPr>
          <w:rFonts w:hint="eastAsia"/>
          <w:lang w:eastAsia="zh-CN"/>
        </w:rPr>
        <w:t xml:space="preserve">of </w:t>
      </w:r>
      <w:r w:rsidR="001522AE">
        <w:rPr>
          <w:lang w:eastAsia="zh-CN"/>
        </w:rPr>
        <w:t>traditional</w:t>
      </w:r>
      <w:r w:rsidR="001522AE">
        <w:rPr>
          <w:rFonts w:hint="eastAsia"/>
          <w:lang w:eastAsia="zh-CN"/>
        </w:rPr>
        <w:t xml:space="preserve"> </w:t>
      </w:r>
      <w:r w:rsidR="00AA4563">
        <w:rPr>
          <w:rFonts w:hint="eastAsia"/>
          <w:lang w:eastAsia="zh-CN"/>
        </w:rPr>
        <w:t xml:space="preserve">Chinese carmakers, the emerging new </w:t>
      </w:r>
      <w:r w:rsidR="001522AE">
        <w:rPr>
          <w:lang w:eastAsia="zh-CN"/>
        </w:rPr>
        <w:t>brands and</w:t>
      </w:r>
      <w:r w:rsidR="00AA4563">
        <w:rPr>
          <w:rFonts w:hint="eastAsia"/>
          <w:lang w:eastAsia="zh-CN"/>
        </w:rPr>
        <w:t xml:space="preserve"> the international luxury </w:t>
      </w:r>
      <w:r w:rsidR="00E75BBC">
        <w:rPr>
          <w:rFonts w:hint="eastAsia"/>
          <w:lang w:eastAsia="zh-CN"/>
        </w:rPr>
        <w:t>brands</w:t>
      </w:r>
      <w:r w:rsidR="00AA4563">
        <w:rPr>
          <w:rFonts w:hint="eastAsia"/>
          <w:lang w:eastAsia="zh-CN"/>
        </w:rPr>
        <w:t xml:space="preserve">. </w:t>
      </w:r>
      <w:r w:rsidR="00ED33C8">
        <w:rPr>
          <w:lang w:eastAsia="zh-CN"/>
        </w:rPr>
        <w:t>W</w:t>
      </w:r>
      <w:r w:rsidRPr="003A151C">
        <w:t xml:space="preserve">e will provide Chinese auto manufacturers </w:t>
      </w:r>
      <w:r w:rsidR="00E75BBC">
        <w:rPr>
          <w:rFonts w:hint="eastAsia"/>
          <w:lang w:eastAsia="zh-CN"/>
        </w:rPr>
        <w:t xml:space="preserve">and brands </w:t>
      </w:r>
      <w:r w:rsidRPr="003A151C">
        <w:t xml:space="preserve">with ideal opportunities to expand </w:t>
      </w:r>
      <w:r w:rsidR="00ED33C8">
        <w:t>into overseas markets,</w:t>
      </w:r>
      <w:r w:rsidRPr="003A151C">
        <w:t xml:space="preserve"> promote the</w:t>
      </w:r>
      <w:r w:rsidR="00ED33C8">
        <w:t>ir</w:t>
      </w:r>
      <w:r w:rsidRPr="003A151C">
        <w:t xml:space="preserve"> </w:t>
      </w:r>
      <w:r w:rsidR="00ED33C8">
        <w:t xml:space="preserve">research and </w:t>
      </w:r>
      <w:r w:rsidRPr="003A151C">
        <w:t>technolog</w:t>
      </w:r>
      <w:r w:rsidR="00ED33C8">
        <w:t xml:space="preserve">ies </w:t>
      </w:r>
      <w:r w:rsidRPr="003A151C">
        <w:t xml:space="preserve">as well as enhance </w:t>
      </w:r>
      <w:r w:rsidR="00B465D3">
        <w:rPr>
          <w:rFonts w:hint="eastAsia"/>
          <w:lang w:eastAsia="zh-CN"/>
        </w:rPr>
        <w:t>the</w:t>
      </w:r>
      <w:r w:rsidR="001522AE">
        <w:rPr>
          <w:lang w:eastAsia="zh-CN"/>
        </w:rPr>
        <w:t>ir</w:t>
      </w:r>
      <w:r w:rsidRPr="003A151C">
        <w:t xml:space="preserve"> </w:t>
      </w:r>
      <w:r w:rsidR="001522AE" w:rsidRPr="003A151C">
        <w:t xml:space="preserve">capabilities </w:t>
      </w:r>
      <w:r w:rsidR="00ED33C8">
        <w:t xml:space="preserve">for </w:t>
      </w:r>
      <w:r w:rsidRPr="003A151C">
        <w:t>international competition and cooperation.”</w:t>
      </w:r>
    </w:p>
    <w:p w14:paraId="500C3A72" w14:textId="77777777" w:rsidR="00DF4CBE" w:rsidRPr="00E75BBC" w:rsidRDefault="00DF4CBE" w:rsidP="00DF4CBE">
      <w:pPr>
        <w:rPr>
          <w:lang w:eastAsia="zh-CN"/>
        </w:rPr>
      </w:pPr>
    </w:p>
    <w:p w14:paraId="3D08E434" w14:textId="69995485" w:rsidR="00DF4CBE" w:rsidRDefault="00DF4CBE" w:rsidP="00DF4CBE">
      <w:r w:rsidRPr="00560C11">
        <w:rPr>
          <w:rFonts w:hint="eastAsia"/>
        </w:rPr>
        <w:lastRenderedPageBreak/>
        <w:t>Other registered</w:t>
      </w:r>
      <w:r w:rsidRPr="00560C11">
        <w:t xml:space="preserve"> exhibitors</w:t>
      </w:r>
      <w:r w:rsidRPr="00560C11">
        <w:rPr>
          <w:rFonts w:hint="eastAsia"/>
        </w:rPr>
        <w:t xml:space="preserve"> in the four clusters of IAA Mobility 2021 include</w:t>
      </w:r>
      <w:r w:rsidRPr="00560C11">
        <w:t xml:space="preserve"> Audi, BMW, Daimler, Ford, </w:t>
      </w:r>
      <w:r w:rsidRPr="00560C11">
        <w:rPr>
          <w:rFonts w:hint="eastAsia"/>
        </w:rPr>
        <w:t>V</w:t>
      </w:r>
      <w:r w:rsidRPr="00560C11">
        <w:t>olkswagen</w:t>
      </w:r>
      <w:r w:rsidRPr="00560C11">
        <w:rPr>
          <w:rFonts w:hint="eastAsia"/>
        </w:rPr>
        <w:t xml:space="preserve">, </w:t>
      </w:r>
      <w:r w:rsidRPr="00560C11">
        <w:t>SAIC, Continental, Denso, Magna</w:t>
      </w:r>
      <w:r w:rsidRPr="00560C11">
        <w:rPr>
          <w:rFonts w:hint="eastAsia"/>
        </w:rPr>
        <w:t xml:space="preserve">, </w:t>
      </w:r>
      <w:r w:rsidRPr="00560C11">
        <w:t>ZF</w:t>
      </w:r>
      <w:r w:rsidRPr="00560C11">
        <w:rPr>
          <w:rFonts w:hint="eastAsia"/>
        </w:rPr>
        <w:t xml:space="preserve">, </w:t>
      </w:r>
      <w:r w:rsidRPr="00560C11">
        <w:t>Hyundai Motor Company</w:t>
      </w:r>
      <w:r w:rsidRPr="00560C11">
        <w:rPr>
          <w:rFonts w:hint="eastAsia"/>
        </w:rPr>
        <w:t xml:space="preserve">, </w:t>
      </w:r>
      <w:r w:rsidRPr="00560C11">
        <w:t>Bosch</w:t>
      </w:r>
      <w:r w:rsidRPr="00560C11">
        <w:rPr>
          <w:rFonts w:hint="eastAsia"/>
        </w:rPr>
        <w:t xml:space="preserve">, etc. in the </w:t>
      </w:r>
      <w:r w:rsidRPr="00560C11">
        <w:t>CAR cluster</w:t>
      </w:r>
      <w:r w:rsidRPr="00560C11">
        <w:rPr>
          <w:rFonts w:hint="eastAsia"/>
        </w:rPr>
        <w:t xml:space="preserve">, </w:t>
      </w:r>
      <w:r w:rsidRPr="00560C11">
        <w:t xml:space="preserve">IBM, Siemens, Mobileye, etc. in </w:t>
      </w:r>
      <w:r w:rsidRPr="00560C11">
        <w:rPr>
          <w:rFonts w:hint="eastAsia"/>
        </w:rPr>
        <w:t xml:space="preserve">the </w:t>
      </w:r>
      <w:r w:rsidRPr="00560C11">
        <w:t>DIGITAL cluster</w:t>
      </w:r>
      <w:r w:rsidRPr="00560C11">
        <w:rPr>
          <w:rFonts w:hint="eastAsia"/>
        </w:rPr>
        <w:t xml:space="preserve">, </w:t>
      </w:r>
      <w:r w:rsidRPr="00560C11">
        <w:t>Share Now, Intech, EDAG</w:t>
      </w:r>
      <w:r w:rsidRPr="00560C11">
        <w:rPr>
          <w:rFonts w:hint="eastAsia"/>
        </w:rPr>
        <w:t>, etc.</w:t>
      </w:r>
      <w:r w:rsidRPr="00560C11">
        <w:t xml:space="preserve"> in </w:t>
      </w:r>
      <w:r w:rsidRPr="00560C11">
        <w:rPr>
          <w:rFonts w:hint="eastAsia"/>
        </w:rPr>
        <w:t xml:space="preserve">the </w:t>
      </w:r>
      <w:r w:rsidRPr="00560C11">
        <w:t xml:space="preserve">URBAN sector and </w:t>
      </w:r>
      <w:proofErr w:type="spellStart"/>
      <w:r w:rsidRPr="00560C11">
        <w:t>Pierer</w:t>
      </w:r>
      <w:proofErr w:type="spellEnd"/>
      <w:r w:rsidRPr="00560C11">
        <w:t xml:space="preserve"> Mobility AG, </w:t>
      </w:r>
      <w:proofErr w:type="spellStart"/>
      <w:r w:rsidRPr="00560C11">
        <w:t>Speczialized</w:t>
      </w:r>
      <w:proofErr w:type="spellEnd"/>
      <w:r w:rsidRPr="00560C11">
        <w:t xml:space="preserve">, Scott &amp; </w:t>
      </w:r>
      <w:proofErr w:type="spellStart"/>
      <w:r w:rsidRPr="00560C11">
        <w:t>Bergamont</w:t>
      </w:r>
      <w:proofErr w:type="spellEnd"/>
      <w:r w:rsidRPr="00560C11">
        <w:t xml:space="preserve">, </w:t>
      </w:r>
      <w:proofErr w:type="spellStart"/>
      <w:r w:rsidRPr="00560C11">
        <w:t>Riese</w:t>
      </w:r>
      <w:proofErr w:type="spellEnd"/>
      <w:r w:rsidRPr="00560C11">
        <w:t xml:space="preserve"> &amp; Müller</w:t>
      </w:r>
      <w:r w:rsidRPr="00560C11">
        <w:rPr>
          <w:rFonts w:hint="eastAsia"/>
        </w:rPr>
        <w:t>, etc.</w:t>
      </w:r>
      <w:r w:rsidRPr="00560C11">
        <w:t xml:space="preserve"> in </w:t>
      </w:r>
      <w:r w:rsidRPr="00560C11">
        <w:rPr>
          <w:rFonts w:hint="eastAsia"/>
        </w:rPr>
        <w:t xml:space="preserve">the </w:t>
      </w:r>
      <w:r w:rsidRPr="00560C11">
        <w:t>BIKE sector</w:t>
      </w:r>
      <w:r w:rsidRPr="00560C11">
        <w:rPr>
          <w:rFonts w:hint="eastAsia"/>
        </w:rPr>
        <w:t>.</w:t>
      </w:r>
    </w:p>
    <w:p w14:paraId="3A4C6EEC" w14:textId="77777777" w:rsidR="00EB273B" w:rsidRPr="00317AE4" w:rsidRDefault="00EB273B" w:rsidP="00DF4CBE"/>
    <w:p w14:paraId="19276A09" w14:textId="77777777" w:rsidR="00DF4CBE" w:rsidRPr="00093168" w:rsidRDefault="00DF4CBE" w:rsidP="00DF4CBE">
      <w:pPr>
        <w:rPr>
          <w:b/>
          <w:bCs/>
        </w:rPr>
      </w:pPr>
      <w:r>
        <w:rPr>
          <w:b/>
        </w:rPr>
        <w:t xml:space="preserve">About the IAA Mobility </w:t>
      </w:r>
    </w:p>
    <w:p w14:paraId="181BACF2" w14:textId="77777777" w:rsidR="00DF4CBE" w:rsidRPr="00093168" w:rsidRDefault="00DF4CBE" w:rsidP="00DF4CBE"/>
    <w:p w14:paraId="78C672F0" w14:textId="77777777" w:rsidR="00DF4CBE" w:rsidRPr="00C14FB5" w:rsidRDefault="00DF4CBE" w:rsidP="00DF4CBE">
      <w:r w:rsidRPr="00C14FB5">
        <w:t xml:space="preserve">Under the motto “What will move us next”, the </w:t>
      </w:r>
      <w:r>
        <w:t xml:space="preserve">Munich Mobility Show </w:t>
      </w:r>
      <w:r w:rsidRPr="00C14FB5">
        <w:t xml:space="preserve">2021 will present all major world </w:t>
      </w:r>
      <w:r>
        <w:t>premieres</w:t>
      </w:r>
      <w:r w:rsidRPr="00C14FB5">
        <w:t xml:space="preserve"> and trends for digital and climate-neutral mobility. A large number of international exhibitors from the automotive, bicycle and tech industries will showcase what people will be able to use on the roads in the future</w:t>
      </w:r>
      <w:r>
        <w:t>.</w:t>
      </w:r>
      <w:r w:rsidRPr="00C14FB5">
        <w:t xml:space="preserve"> The </w:t>
      </w:r>
      <w:r w:rsidRPr="00C14FB5">
        <w:rPr>
          <w:i/>
          <w:iCs/>
        </w:rPr>
        <w:t>Summit</w:t>
      </w:r>
      <w:r w:rsidRPr="00C14FB5">
        <w:t xml:space="preserve"> </w:t>
      </w:r>
      <w:r>
        <w:t xml:space="preserve">will be </w:t>
      </w:r>
      <w:r w:rsidRPr="00C14FB5">
        <w:t xml:space="preserve">a meeting place for the </w:t>
      </w:r>
      <w:r>
        <w:t>media</w:t>
      </w:r>
      <w:r w:rsidRPr="00C14FB5">
        <w:t xml:space="preserve"> and professionals; at the </w:t>
      </w:r>
      <w:r w:rsidRPr="00C14FB5">
        <w:rPr>
          <w:i/>
          <w:iCs/>
        </w:rPr>
        <w:t>Conference</w:t>
      </w:r>
      <w:r w:rsidRPr="00C14FB5">
        <w:t xml:space="preserve">, international guests will discuss key trends; along the </w:t>
      </w:r>
      <w:r w:rsidRPr="00C14FB5">
        <w:rPr>
          <w:i/>
          <w:iCs/>
        </w:rPr>
        <w:t>Blue Lane</w:t>
      </w:r>
      <w:r w:rsidRPr="00C14FB5">
        <w:t xml:space="preserve">, new products will be tested by visitors; while the </w:t>
      </w:r>
      <w:r w:rsidRPr="00C14FB5">
        <w:rPr>
          <w:i/>
          <w:iCs/>
        </w:rPr>
        <w:t>Open Spaces</w:t>
      </w:r>
      <w:r w:rsidRPr="00C14FB5">
        <w:t xml:space="preserve"> in the city centre will make innovations accessible to the general public.</w:t>
      </w:r>
      <w:r w:rsidRPr="00C14FB5">
        <w:rPr>
          <w:rFonts w:ascii="Cambria" w:hAnsi="Cambria"/>
        </w:rPr>
        <w:t> </w:t>
      </w:r>
      <w:r w:rsidRPr="00C14FB5">
        <w:t xml:space="preserve">This new concept will make the </w:t>
      </w:r>
      <w:r>
        <w:t>IAA Mobility</w:t>
      </w:r>
      <w:r w:rsidRPr="00C14FB5">
        <w:t xml:space="preserve">, which opens to visitors from 7-12 September, the leading international mobility </w:t>
      </w:r>
      <w:r>
        <w:t>platform</w:t>
      </w:r>
      <w:r w:rsidRPr="00C14FB5">
        <w:t>. The Media Days will be held on 6-7 September.</w:t>
      </w:r>
    </w:p>
    <w:p w14:paraId="703455C6" w14:textId="77777777" w:rsidR="00DF4CBE" w:rsidRDefault="00DF4CBE" w:rsidP="00DF4CBE"/>
    <w:p w14:paraId="22CB7F0C" w14:textId="77777777" w:rsidR="00DF4CBE" w:rsidRPr="004B0731" w:rsidRDefault="00DF4CBE" w:rsidP="00DF4CBE">
      <w:pPr>
        <w:pStyle w:val="af0"/>
      </w:pPr>
    </w:p>
    <w:p w14:paraId="7C4614F9" w14:textId="42F81EC1" w:rsidR="0062601F" w:rsidRPr="00DF4CBE" w:rsidRDefault="0062601F" w:rsidP="00DF4CBE"/>
    <w:sectPr w:rsidR="0062601F" w:rsidRPr="00DF4CBE" w:rsidSect="008D0C21">
      <w:headerReference w:type="default" r:id="rId15"/>
      <w:headerReference w:type="first" r:id="rId16"/>
      <w:pgSz w:w="11906" w:h="16838" w:code="9"/>
      <w:pgMar w:top="2756" w:right="3686" w:bottom="1049" w:left="1134" w:header="652"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F98DC" w14:textId="77777777" w:rsidR="005374C7" w:rsidRDefault="005374C7" w:rsidP="00055AC0">
      <w:pPr>
        <w:spacing w:line="240" w:lineRule="auto"/>
      </w:pPr>
      <w:r>
        <w:separator/>
      </w:r>
    </w:p>
    <w:p w14:paraId="1B0828C9" w14:textId="77777777" w:rsidR="005374C7" w:rsidRDefault="005374C7"/>
  </w:endnote>
  <w:endnote w:type="continuationSeparator" w:id="0">
    <w:p w14:paraId="6BB84C95" w14:textId="77777777" w:rsidR="005374C7" w:rsidRDefault="005374C7" w:rsidP="00055AC0">
      <w:pPr>
        <w:spacing w:line="240" w:lineRule="auto"/>
      </w:pPr>
      <w:r>
        <w:continuationSeparator/>
      </w:r>
    </w:p>
    <w:p w14:paraId="185EE23F" w14:textId="77777777" w:rsidR="005374C7" w:rsidRDefault="00537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iotif Book">
    <w:altName w:val="Courier New"/>
    <w:panose1 w:val="00000000000000000000"/>
    <w:charset w:val="00"/>
    <w:family w:val="modern"/>
    <w:notTrueType/>
    <w:pitch w:val="variable"/>
    <w:sig w:usb0="00000007" w:usb1="00000001"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Biotif Bold">
    <w:altName w:val="Courier New"/>
    <w:panose1 w:val="00000000000000000000"/>
    <w:charset w:val="00"/>
    <w:family w:val="modern"/>
    <w:notTrueType/>
    <w:pitch w:val="variable"/>
    <w:sig w:usb0="00000007" w:usb1="00000001"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Imago Pro Book">
    <w:charset w:val="00"/>
    <w:family w:val="auto"/>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9C3EA" w14:textId="77777777" w:rsidR="005374C7" w:rsidRDefault="005374C7" w:rsidP="00055AC0">
      <w:pPr>
        <w:spacing w:line="240" w:lineRule="auto"/>
      </w:pPr>
      <w:r>
        <w:separator/>
      </w:r>
    </w:p>
    <w:p w14:paraId="65BDB375" w14:textId="77777777" w:rsidR="005374C7" w:rsidRDefault="005374C7"/>
  </w:footnote>
  <w:footnote w:type="continuationSeparator" w:id="0">
    <w:p w14:paraId="79068A3E" w14:textId="77777777" w:rsidR="005374C7" w:rsidRDefault="005374C7" w:rsidP="00055AC0">
      <w:pPr>
        <w:spacing w:line="240" w:lineRule="auto"/>
      </w:pPr>
      <w:r>
        <w:continuationSeparator/>
      </w:r>
    </w:p>
    <w:p w14:paraId="0AF265E9" w14:textId="77777777" w:rsidR="005374C7" w:rsidRDefault="005374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FB022" w14:textId="1ADE936E" w:rsidR="001B284A" w:rsidRPr="00174804" w:rsidRDefault="001B284A" w:rsidP="001B284A">
    <w:pPr>
      <w:pStyle w:val="Formatvorlage1"/>
      <w:framePr w:h="397" w:wrap="around"/>
      <w:rPr>
        <w:lang w:eastAsia="zh-CN"/>
      </w:rPr>
    </w:pPr>
    <w:r>
      <w:rPr>
        <w:rStyle w:val="a7"/>
      </w:rPr>
      <w:t>Page</w:t>
    </w:r>
    <w:r>
      <w:t xml:space="preserve"> </w:t>
    </w:r>
    <w:r>
      <w:fldChar w:fldCharType="begin"/>
    </w:r>
    <w:r>
      <w:instrText xml:space="preserve"> PAGE   \* MERGEFORMAT </w:instrText>
    </w:r>
    <w:r>
      <w:fldChar w:fldCharType="separate"/>
    </w:r>
    <w:r w:rsidR="00EA435E">
      <w:t>3</w:t>
    </w:r>
    <w:r>
      <w:fldChar w:fldCharType="end"/>
    </w:r>
    <w:r w:rsidR="00DF4CBE">
      <w:rPr>
        <w:rFonts w:hint="eastAsia"/>
        <w:lang w:eastAsia="zh-CN"/>
      </w:rPr>
      <w:t>/3</w:t>
    </w:r>
  </w:p>
  <w:p w14:paraId="2C5AFABB" w14:textId="1D3A418A" w:rsidR="00055AC0" w:rsidRDefault="00774B2F" w:rsidP="00277966">
    <w:pPr>
      <w:pStyle w:val="a5"/>
    </w:pPr>
    <w:r>
      <w:rPr>
        <w:noProof/>
        <w:lang w:val="en-US" w:eastAsia="zh-CN"/>
      </w:rPr>
      <w:drawing>
        <wp:anchor distT="0" distB="0" distL="114300" distR="114300" simplePos="0" relativeHeight="251725824" behindDoc="1" locked="0" layoutInCell="1" allowOverlap="1" wp14:anchorId="38D66AE0" wp14:editId="14CEF216">
          <wp:simplePos x="0" y="0"/>
          <wp:positionH relativeFrom="page">
            <wp:posOffset>5526405</wp:posOffset>
          </wp:positionH>
          <wp:positionV relativeFrom="page">
            <wp:posOffset>543560</wp:posOffset>
          </wp:positionV>
          <wp:extent cx="1468800" cy="8820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468800" cy="88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D4E3A" w14:textId="77777777" w:rsidR="00933EC5" w:rsidRPr="008E1B99" w:rsidRDefault="00933EC5" w:rsidP="007314B0">
    <w:pPr>
      <w:pStyle w:val="Absender"/>
      <w:framePr w:wrap="around"/>
      <w:rPr>
        <w:rStyle w:val="a7"/>
        <w:lang w:val="de-DE"/>
      </w:rPr>
    </w:pPr>
    <w:r w:rsidRPr="008E1B99">
      <w:rPr>
        <w:rStyle w:val="a7"/>
        <w:lang w:val="de-DE"/>
      </w:rPr>
      <w:t>Verband der</w:t>
    </w:r>
    <w:r w:rsidRPr="008E1B99">
      <w:rPr>
        <w:rStyle w:val="a7"/>
        <w:lang w:val="de-DE"/>
      </w:rPr>
      <w:br/>
      <w:t>Automobilindustrie e.V. (VDA)</w:t>
    </w:r>
  </w:p>
  <w:p w14:paraId="183EBA66" w14:textId="77777777" w:rsidR="00985442" w:rsidRPr="008E1B99" w:rsidRDefault="00933EC5" w:rsidP="007314B0">
    <w:pPr>
      <w:pStyle w:val="Absender"/>
      <w:framePr w:wrap="around"/>
      <w:rPr>
        <w:lang w:val="de-DE"/>
      </w:rPr>
    </w:pPr>
    <w:r w:rsidRPr="008E1B99">
      <w:rPr>
        <w:lang w:val="de-DE"/>
      </w:rPr>
      <w:t>Behrenstraße 35</w:t>
    </w:r>
  </w:p>
  <w:p w14:paraId="39819ECA" w14:textId="77777777" w:rsidR="00933EC5" w:rsidRPr="008E1B99" w:rsidRDefault="00933EC5" w:rsidP="007314B0">
    <w:pPr>
      <w:pStyle w:val="Absender"/>
      <w:framePr w:wrap="around"/>
      <w:rPr>
        <w:lang w:val="de-DE"/>
      </w:rPr>
    </w:pPr>
    <w:r w:rsidRPr="008E1B99">
      <w:rPr>
        <w:lang w:val="de-DE"/>
      </w:rPr>
      <w:t>10117 Berlin</w:t>
    </w:r>
  </w:p>
  <w:p w14:paraId="3CB58D04" w14:textId="77777777" w:rsidR="00985442" w:rsidRPr="008E1B99" w:rsidRDefault="00933EC5" w:rsidP="007314B0">
    <w:pPr>
      <w:pStyle w:val="Absender"/>
      <w:framePr w:wrap="around"/>
      <w:rPr>
        <w:lang w:val="de-DE"/>
      </w:rPr>
    </w:pPr>
    <w:r w:rsidRPr="008E1B99">
      <w:rPr>
        <w:lang w:val="de-DE"/>
      </w:rPr>
      <w:t>T +49 30 897 842 - 0</w:t>
    </w:r>
  </w:p>
  <w:p w14:paraId="1BEF9FEE" w14:textId="77777777" w:rsidR="00933EC5" w:rsidRPr="008E1B99" w:rsidRDefault="00985442" w:rsidP="007314B0">
    <w:pPr>
      <w:pStyle w:val="Absender"/>
      <w:framePr w:wrap="around"/>
      <w:rPr>
        <w:lang w:val="de-DE"/>
      </w:rPr>
    </w:pPr>
    <w:r w:rsidRPr="008E1B99">
      <w:rPr>
        <w:lang w:val="de-DE"/>
      </w:rPr>
      <w:t>iaa@vda.de</w:t>
    </w:r>
    <w:r w:rsidRPr="008E1B99">
      <w:rPr>
        <w:lang w:val="de-DE"/>
      </w:rPr>
      <w:br/>
      <w:t>www.iaa.de</w:t>
    </w:r>
    <w:r w:rsidRPr="008E1B99">
      <w:rPr>
        <w:lang w:val="de-DE"/>
      </w:rPr>
      <w:br/>
      <w:t>#IAA#Mobility#IAA2021</w:t>
    </w:r>
  </w:p>
  <w:p w14:paraId="7F7D3546" w14:textId="77777777" w:rsidR="00A131D7" w:rsidRPr="00A131D7" w:rsidRDefault="00A131D7" w:rsidP="00A131D7">
    <w:pPr>
      <w:pStyle w:val="a9"/>
      <w:framePr w:h="1463" w:hRule="exact" w:wrap="around" w:x="1083"/>
      <w:rPr>
        <w:sz w:val="24"/>
        <w:szCs w:val="24"/>
      </w:rPr>
    </w:pPr>
    <w:r w:rsidRPr="00A131D7">
      <w:rPr>
        <w:sz w:val="24"/>
        <w:szCs w:val="24"/>
      </w:rPr>
      <w:t>Media Information</w:t>
    </w:r>
  </w:p>
  <w:p w14:paraId="52D74042" w14:textId="56FFE00B" w:rsidR="00073E69" w:rsidRDefault="00BF3E5C" w:rsidP="00A131D7">
    <w:pPr>
      <w:pStyle w:val="a9"/>
      <w:framePr w:h="1463" w:hRule="exact" w:wrap="around" w:x="1083"/>
      <w:rPr>
        <w:sz w:val="24"/>
        <w:szCs w:val="24"/>
      </w:rPr>
    </w:pPr>
    <w:r>
      <w:rPr>
        <w:rFonts w:hint="eastAsia"/>
        <w:sz w:val="24"/>
        <w:szCs w:val="24"/>
        <w:lang w:eastAsia="zh-CN"/>
      </w:rPr>
      <w:t>20</w:t>
    </w:r>
    <w:r w:rsidR="00AD5243">
      <w:rPr>
        <w:sz w:val="24"/>
        <w:szCs w:val="24"/>
      </w:rPr>
      <w:t xml:space="preserve"> </w:t>
    </w:r>
    <w:r w:rsidR="00317AE4">
      <w:rPr>
        <w:rFonts w:hint="eastAsia"/>
        <w:sz w:val="24"/>
        <w:szCs w:val="24"/>
        <w:lang w:eastAsia="zh-CN"/>
      </w:rPr>
      <w:t>May</w:t>
    </w:r>
    <w:r w:rsidR="00AD5243">
      <w:rPr>
        <w:sz w:val="24"/>
        <w:szCs w:val="24"/>
      </w:rPr>
      <w:t xml:space="preserve"> 2021</w:t>
    </w:r>
  </w:p>
  <w:p w14:paraId="104621C8" w14:textId="77777777" w:rsidR="00AD5243" w:rsidRPr="00AD5243" w:rsidRDefault="00AD5243" w:rsidP="00AD5243"/>
  <w:p w14:paraId="591C2F67" w14:textId="77777777" w:rsidR="00A131D7" w:rsidRPr="00A131D7" w:rsidRDefault="00A131D7" w:rsidP="00A131D7"/>
  <w:p w14:paraId="26C8F2CE" w14:textId="74E43F0E" w:rsidR="00750EDE" w:rsidRDefault="00774B2F" w:rsidP="00E55A64">
    <w:pPr>
      <w:pStyle w:val="a5"/>
      <w:spacing w:after="5260"/>
    </w:pPr>
    <w:r>
      <w:rPr>
        <w:noProof/>
        <w:lang w:val="en-US" w:eastAsia="zh-CN"/>
      </w:rPr>
      <w:drawing>
        <wp:anchor distT="0" distB="0" distL="114300" distR="114300" simplePos="0" relativeHeight="251723776" behindDoc="1" locked="0" layoutInCell="1" allowOverlap="1" wp14:anchorId="564032DA" wp14:editId="77EBC895">
          <wp:simplePos x="0" y="0"/>
          <wp:positionH relativeFrom="page">
            <wp:posOffset>5526405</wp:posOffset>
          </wp:positionH>
          <wp:positionV relativeFrom="page">
            <wp:posOffset>543560</wp:posOffset>
          </wp:positionV>
          <wp:extent cx="1468800" cy="882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468800" cy="88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B8721C"/>
    <w:lvl w:ilvl="0">
      <w:start w:val="1"/>
      <w:numFmt w:val="decimal"/>
      <w:lvlText w:val="%1."/>
      <w:lvlJc w:val="left"/>
      <w:pPr>
        <w:tabs>
          <w:tab w:val="num" w:pos="1492"/>
        </w:tabs>
        <w:ind w:left="1492" w:hanging="360"/>
      </w:pPr>
    </w:lvl>
  </w:abstractNum>
  <w:abstractNum w:abstractNumId="1">
    <w:nsid w:val="FFFFFF7D"/>
    <w:multiLevelType w:val="singleLevel"/>
    <w:tmpl w:val="7CB0F88E"/>
    <w:lvl w:ilvl="0">
      <w:start w:val="1"/>
      <w:numFmt w:val="decimal"/>
      <w:lvlText w:val="%1."/>
      <w:lvlJc w:val="left"/>
      <w:pPr>
        <w:tabs>
          <w:tab w:val="num" w:pos="1209"/>
        </w:tabs>
        <w:ind w:left="1209" w:hanging="360"/>
      </w:pPr>
    </w:lvl>
  </w:abstractNum>
  <w:abstractNum w:abstractNumId="2">
    <w:nsid w:val="FFFFFF7E"/>
    <w:multiLevelType w:val="singleLevel"/>
    <w:tmpl w:val="7DB65342"/>
    <w:lvl w:ilvl="0">
      <w:start w:val="1"/>
      <w:numFmt w:val="decimal"/>
      <w:lvlText w:val="%1."/>
      <w:lvlJc w:val="left"/>
      <w:pPr>
        <w:tabs>
          <w:tab w:val="num" w:pos="926"/>
        </w:tabs>
        <w:ind w:left="926" w:hanging="360"/>
      </w:pPr>
    </w:lvl>
  </w:abstractNum>
  <w:abstractNum w:abstractNumId="3">
    <w:nsid w:val="FFFFFF7F"/>
    <w:multiLevelType w:val="singleLevel"/>
    <w:tmpl w:val="D0723376"/>
    <w:lvl w:ilvl="0">
      <w:start w:val="1"/>
      <w:numFmt w:val="decimal"/>
      <w:lvlText w:val="%1."/>
      <w:lvlJc w:val="left"/>
      <w:pPr>
        <w:tabs>
          <w:tab w:val="num" w:pos="643"/>
        </w:tabs>
        <w:ind w:left="643" w:hanging="360"/>
      </w:pPr>
    </w:lvl>
  </w:abstractNum>
  <w:abstractNum w:abstractNumId="4">
    <w:nsid w:val="FFFFFF80"/>
    <w:multiLevelType w:val="singleLevel"/>
    <w:tmpl w:val="9020A1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AE89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7AF8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CC66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56918A"/>
    <w:lvl w:ilvl="0">
      <w:start w:val="1"/>
      <w:numFmt w:val="decimal"/>
      <w:lvlText w:val="%1."/>
      <w:lvlJc w:val="left"/>
      <w:pPr>
        <w:tabs>
          <w:tab w:val="num" w:pos="360"/>
        </w:tabs>
        <w:ind w:left="360" w:hanging="360"/>
      </w:pPr>
    </w:lvl>
  </w:abstractNum>
  <w:abstractNum w:abstractNumId="9">
    <w:nsid w:val="FFFFFF89"/>
    <w:multiLevelType w:val="singleLevel"/>
    <w:tmpl w:val="3E70C85E"/>
    <w:lvl w:ilvl="0">
      <w:start w:val="1"/>
      <w:numFmt w:val="bullet"/>
      <w:lvlText w:val=""/>
      <w:lvlJc w:val="left"/>
      <w:pPr>
        <w:tabs>
          <w:tab w:val="num" w:pos="360"/>
        </w:tabs>
        <w:ind w:left="360" w:hanging="360"/>
      </w:pPr>
      <w:rPr>
        <w:rFonts w:ascii="Symbol" w:hAnsi="Symbol" w:hint="default"/>
      </w:rPr>
    </w:lvl>
  </w:abstractNum>
  <w:abstractNum w:abstractNumId="10">
    <w:nsid w:val="0D453D69"/>
    <w:multiLevelType w:val="multilevel"/>
    <w:tmpl w:val="04070023"/>
    <w:lvl w:ilvl="0">
      <w:start w:val="1"/>
      <w:numFmt w:val="upperRoman"/>
      <w:pStyle w:val="1"/>
      <w:lvlText w:val="Artikel %1."/>
      <w:lvlJc w:val="left"/>
      <w:pPr>
        <w:ind w:left="0" w:firstLine="0"/>
      </w:pPr>
    </w:lvl>
    <w:lvl w:ilvl="1">
      <w:start w:val="1"/>
      <w:numFmt w:val="decimalZero"/>
      <w:pStyle w:val="2"/>
      <w:isLgl/>
      <w:lvlText w:val="Abschnitt %1.%2"/>
      <w:lvlJc w:val="left"/>
      <w:pPr>
        <w:ind w:left="0" w:firstLine="0"/>
      </w:pPr>
    </w:lvl>
    <w:lvl w:ilvl="2">
      <w:start w:val="1"/>
      <w:numFmt w:val="lowerLetter"/>
      <w:pStyle w:val="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DED761E"/>
    <w:multiLevelType w:val="multilevel"/>
    <w:tmpl w:val="3A58CE6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156321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4B16F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5D56E8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859402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1A49C0"/>
    <w:multiLevelType w:val="hybridMultilevel"/>
    <w:tmpl w:val="63D2014C"/>
    <w:lvl w:ilvl="0" w:tplc="17AEB86E">
      <w:start w:val="1"/>
      <w:numFmt w:val="decimal"/>
      <w:lvlText w:val="%1)"/>
      <w:lvlJc w:val="left"/>
      <w:pPr>
        <w:ind w:left="720" w:hanging="360"/>
      </w:pPr>
      <w:rPr>
        <w:rFonts w:asciiTheme="minorHAnsi" w:eastAsiaTheme="minorHAnsi" w:hAnsiTheme="minorHAnsi" w:cstheme="minorBidi"/>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5132155"/>
    <w:multiLevelType w:val="multilevel"/>
    <w:tmpl w:val="12EEA4E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793218E"/>
    <w:multiLevelType w:val="multilevel"/>
    <w:tmpl w:val="DD62AF7E"/>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3"/>
  </w:num>
  <w:num w:numId="3">
    <w:abstractNumId w:val="11"/>
  </w:num>
  <w:num w:numId="4">
    <w:abstractNumId w:val="9"/>
  </w:num>
  <w:num w:numId="5">
    <w:abstractNumId w:val="7"/>
  </w:num>
  <w:num w:numId="6">
    <w:abstractNumId w:val="18"/>
  </w:num>
  <w:num w:numId="7">
    <w:abstractNumId w:val="1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E4"/>
    <w:rsid w:val="00003EFF"/>
    <w:rsid w:val="000051F3"/>
    <w:rsid w:val="00005BA7"/>
    <w:rsid w:val="00010D2D"/>
    <w:rsid w:val="000142A3"/>
    <w:rsid w:val="000156FB"/>
    <w:rsid w:val="000171DE"/>
    <w:rsid w:val="00017F52"/>
    <w:rsid w:val="0002070D"/>
    <w:rsid w:val="00020BBB"/>
    <w:rsid w:val="000268E8"/>
    <w:rsid w:val="00027F13"/>
    <w:rsid w:val="00030649"/>
    <w:rsid w:val="0003146D"/>
    <w:rsid w:val="000348E3"/>
    <w:rsid w:val="00034F1C"/>
    <w:rsid w:val="00035375"/>
    <w:rsid w:val="000360F7"/>
    <w:rsid w:val="00037A2A"/>
    <w:rsid w:val="000418A9"/>
    <w:rsid w:val="00042013"/>
    <w:rsid w:val="000471F4"/>
    <w:rsid w:val="00054E81"/>
    <w:rsid w:val="00055AC0"/>
    <w:rsid w:val="00056FCB"/>
    <w:rsid w:val="00060AED"/>
    <w:rsid w:val="00063A0C"/>
    <w:rsid w:val="00063BF4"/>
    <w:rsid w:val="00072CBE"/>
    <w:rsid w:val="00073E69"/>
    <w:rsid w:val="0007667C"/>
    <w:rsid w:val="0008423C"/>
    <w:rsid w:val="00085A26"/>
    <w:rsid w:val="00087E23"/>
    <w:rsid w:val="000923B1"/>
    <w:rsid w:val="000924E2"/>
    <w:rsid w:val="00093168"/>
    <w:rsid w:val="000A27F7"/>
    <w:rsid w:val="000A3F0F"/>
    <w:rsid w:val="000B3109"/>
    <w:rsid w:val="000B5655"/>
    <w:rsid w:val="000B5A66"/>
    <w:rsid w:val="000C0A6E"/>
    <w:rsid w:val="000D10C6"/>
    <w:rsid w:val="000D6E4F"/>
    <w:rsid w:val="000E01E5"/>
    <w:rsid w:val="000E27C3"/>
    <w:rsid w:val="000E4774"/>
    <w:rsid w:val="000E4951"/>
    <w:rsid w:val="000F057F"/>
    <w:rsid w:val="000F296B"/>
    <w:rsid w:val="000F5BB4"/>
    <w:rsid w:val="000F5E03"/>
    <w:rsid w:val="000F7F32"/>
    <w:rsid w:val="0010183A"/>
    <w:rsid w:val="00104542"/>
    <w:rsid w:val="001129AA"/>
    <w:rsid w:val="00112F93"/>
    <w:rsid w:val="0013371F"/>
    <w:rsid w:val="001406D6"/>
    <w:rsid w:val="00144807"/>
    <w:rsid w:val="00144F9E"/>
    <w:rsid w:val="00150963"/>
    <w:rsid w:val="001522AE"/>
    <w:rsid w:val="00156315"/>
    <w:rsid w:val="001626B5"/>
    <w:rsid w:val="001651D9"/>
    <w:rsid w:val="00174804"/>
    <w:rsid w:val="001A31D2"/>
    <w:rsid w:val="001A693D"/>
    <w:rsid w:val="001B1395"/>
    <w:rsid w:val="001B1D49"/>
    <w:rsid w:val="001B284A"/>
    <w:rsid w:val="001C115E"/>
    <w:rsid w:val="001C2604"/>
    <w:rsid w:val="001C700B"/>
    <w:rsid w:val="001D52F1"/>
    <w:rsid w:val="001F2A01"/>
    <w:rsid w:val="00205112"/>
    <w:rsid w:val="002057B9"/>
    <w:rsid w:val="002217FD"/>
    <w:rsid w:val="00221B48"/>
    <w:rsid w:val="00222B14"/>
    <w:rsid w:val="00226B4F"/>
    <w:rsid w:val="00227E2B"/>
    <w:rsid w:val="00232A3E"/>
    <w:rsid w:val="00255AE2"/>
    <w:rsid w:val="002622FD"/>
    <w:rsid w:val="002637D3"/>
    <w:rsid w:val="00263894"/>
    <w:rsid w:val="00266DE8"/>
    <w:rsid w:val="00273AC6"/>
    <w:rsid w:val="00277966"/>
    <w:rsid w:val="0028203E"/>
    <w:rsid w:val="00295145"/>
    <w:rsid w:val="0029796B"/>
    <w:rsid w:val="002A70AD"/>
    <w:rsid w:val="002B12E6"/>
    <w:rsid w:val="002B1FB9"/>
    <w:rsid w:val="002B370E"/>
    <w:rsid w:val="002C7D61"/>
    <w:rsid w:val="002D14A5"/>
    <w:rsid w:val="002D6EA6"/>
    <w:rsid w:val="002E2914"/>
    <w:rsid w:val="002E3731"/>
    <w:rsid w:val="002E669E"/>
    <w:rsid w:val="002F1D25"/>
    <w:rsid w:val="002F38D7"/>
    <w:rsid w:val="002F74B3"/>
    <w:rsid w:val="00303722"/>
    <w:rsid w:val="00307CCA"/>
    <w:rsid w:val="00310455"/>
    <w:rsid w:val="00316E6C"/>
    <w:rsid w:val="00317AE4"/>
    <w:rsid w:val="00325B5A"/>
    <w:rsid w:val="003302FE"/>
    <w:rsid w:val="00346AD7"/>
    <w:rsid w:val="0035286A"/>
    <w:rsid w:val="003575FA"/>
    <w:rsid w:val="00371E98"/>
    <w:rsid w:val="00374925"/>
    <w:rsid w:val="00377C2D"/>
    <w:rsid w:val="00380051"/>
    <w:rsid w:val="00380875"/>
    <w:rsid w:val="003854C0"/>
    <w:rsid w:val="0038754E"/>
    <w:rsid w:val="0038760A"/>
    <w:rsid w:val="0039387F"/>
    <w:rsid w:val="00393BA3"/>
    <w:rsid w:val="003A6C85"/>
    <w:rsid w:val="003B0CE4"/>
    <w:rsid w:val="003C11AA"/>
    <w:rsid w:val="003C540B"/>
    <w:rsid w:val="003C7F39"/>
    <w:rsid w:val="003D2CC9"/>
    <w:rsid w:val="003E3B33"/>
    <w:rsid w:val="003E7E37"/>
    <w:rsid w:val="003F0DE0"/>
    <w:rsid w:val="003F3484"/>
    <w:rsid w:val="003F784E"/>
    <w:rsid w:val="004017F7"/>
    <w:rsid w:val="00404E92"/>
    <w:rsid w:val="00405561"/>
    <w:rsid w:val="00410BCD"/>
    <w:rsid w:val="0041138A"/>
    <w:rsid w:val="004159FC"/>
    <w:rsid w:val="00426E50"/>
    <w:rsid w:val="004300A4"/>
    <w:rsid w:val="00432255"/>
    <w:rsid w:val="00434281"/>
    <w:rsid w:val="00435EF8"/>
    <w:rsid w:val="004366EE"/>
    <w:rsid w:val="00436E5A"/>
    <w:rsid w:val="00442B08"/>
    <w:rsid w:val="00451B38"/>
    <w:rsid w:val="004534A7"/>
    <w:rsid w:val="00454FC3"/>
    <w:rsid w:val="00474C91"/>
    <w:rsid w:val="00476A34"/>
    <w:rsid w:val="00483359"/>
    <w:rsid w:val="00485BDF"/>
    <w:rsid w:val="00491F59"/>
    <w:rsid w:val="00496EAE"/>
    <w:rsid w:val="00496F69"/>
    <w:rsid w:val="004A1DF6"/>
    <w:rsid w:val="004A7326"/>
    <w:rsid w:val="004B0731"/>
    <w:rsid w:val="004B37FF"/>
    <w:rsid w:val="004B40A5"/>
    <w:rsid w:val="004C4A1A"/>
    <w:rsid w:val="004D2D1E"/>
    <w:rsid w:val="004D6541"/>
    <w:rsid w:val="004E7F55"/>
    <w:rsid w:val="004F08EB"/>
    <w:rsid w:val="00513D4F"/>
    <w:rsid w:val="00514726"/>
    <w:rsid w:val="00525DD9"/>
    <w:rsid w:val="0052674D"/>
    <w:rsid w:val="00531A4B"/>
    <w:rsid w:val="0053378C"/>
    <w:rsid w:val="00533BBA"/>
    <w:rsid w:val="005374C7"/>
    <w:rsid w:val="00541F06"/>
    <w:rsid w:val="0054214D"/>
    <w:rsid w:val="00543C33"/>
    <w:rsid w:val="00560C11"/>
    <w:rsid w:val="00562D64"/>
    <w:rsid w:val="005723E5"/>
    <w:rsid w:val="00592874"/>
    <w:rsid w:val="005A42D1"/>
    <w:rsid w:val="005A5187"/>
    <w:rsid w:val="005B3FA0"/>
    <w:rsid w:val="005B731D"/>
    <w:rsid w:val="005B74DF"/>
    <w:rsid w:val="005C024B"/>
    <w:rsid w:val="005D6A53"/>
    <w:rsid w:val="005E01C5"/>
    <w:rsid w:val="005F2D1A"/>
    <w:rsid w:val="006009E1"/>
    <w:rsid w:val="006016B4"/>
    <w:rsid w:val="00603819"/>
    <w:rsid w:val="00615474"/>
    <w:rsid w:val="00622297"/>
    <w:rsid w:val="006227A7"/>
    <w:rsid w:val="006245AE"/>
    <w:rsid w:val="006256B7"/>
    <w:rsid w:val="0062601F"/>
    <w:rsid w:val="006268A0"/>
    <w:rsid w:val="0063237A"/>
    <w:rsid w:val="00632A2B"/>
    <w:rsid w:val="0064447A"/>
    <w:rsid w:val="0065563C"/>
    <w:rsid w:val="00656A76"/>
    <w:rsid w:val="006575D8"/>
    <w:rsid w:val="00661DAA"/>
    <w:rsid w:val="00672E88"/>
    <w:rsid w:val="00675F50"/>
    <w:rsid w:val="00676308"/>
    <w:rsid w:val="00677A4B"/>
    <w:rsid w:val="006869A7"/>
    <w:rsid w:val="00697171"/>
    <w:rsid w:val="006A63B5"/>
    <w:rsid w:val="006B2FF8"/>
    <w:rsid w:val="006D0DC6"/>
    <w:rsid w:val="006D4864"/>
    <w:rsid w:val="006E121A"/>
    <w:rsid w:val="006E2600"/>
    <w:rsid w:val="006E661F"/>
    <w:rsid w:val="006F28A8"/>
    <w:rsid w:val="006F3E26"/>
    <w:rsid w:val="00700A59"/>
    <w:rsid w:val="00701A19"/>
    <w:rsid w:val="007058A3"/>
    <w:rsid w:val="00710DAC"/>
    <w:rsid w:val="00715ACA"/>
    <w:rsid w:val="00727124"/>
    <w:rsid w:val="007314B0"/>
    <w:rsid w:val="00740FA2"/>
    <w:rsid w:val="00741CEB"/>
    <w:rsid w:val="007435E4"/>
    <w:rsid w:val="007474A1"/>
    <w:rsid w:val="00750EDE"/>
    <w:rsid w:val="00752154"/>
    <w:rsid w:val="00764529"/>
    <w:rsid w:val="00771163"/>
    <w:rsid w:val="00774B2F"/>
    <w:rsid w:val="00790DD2"/>
    <w:rsid w:val="00792626"/>
    <w:rsid w:val="00793A48"/>
    <w:rsid w:val="00794633"/>
    <w:rsid w:val="007A4085"/>
    <w:rsid w:val="007B2E5F"/>
    <w:rsid w:val="007B3B2E"/>
    <w:rsid w:val="007B6031"/>
    <w:rsid w:val="007C08AA"/>
    <w:rsid w:val="007C3727"/>
    <w:rsid w:val="007E0E4A"/>
    <w:rsid w:val="007E2FEC"/>
    <w:rsid w:val="007F05F1"/>
    <w:rsid w:val="007F543A"/>
    <w:rsid w:val="007F5C09"/>
    <w:rsid w:val="007F5DFF"/>
    <w:rsid w:val="007F5FD6"/>
    <w:rsid w:val="007F6268"/>
    <w:rsid w:val="008004FC"/>
    <w:rsid w:val="008022C4"/>
    <w:rsid w:val="00803012"/>
    <w:rsid w:val="00811270"/>
    <w:rsid w:val="008373B9"/>
    <w:rsid w:val="00837C5D"/>
    <w:rsid w:val="00837D23"/>
    <w:rsid w:val="00840A5F"/>
    <w:rsid w:val="00841755"/>
    <w:rsid w:val="008434C4"/>
    <w:rsid w:val="008506FE"/>
    <w:rsid w:val="008528CF"/>
    <w:rsid w:val="00853708"/>
    <w:rsid w:val="00855ADE"/>
    <w:rsid w:val="0087114F"/>
    <w:rsid w:val="008742E6"/>
    <w:rsid w:val="00897A6C"/>
    <w:rsid w:val="008A452F"/>
    <w:rsid w:val="008B0999"/>
    <w:rsid w:val="008D0C21"/>
    <w:rsid w:val="008D0C24"/>
    <w:rsid w:val="008D667C"/>
    <w:rsid w:val="008E1B99"/>
    <w:rsid w:val="008E2044"/>
    <w:rsid w:val="008E4C1C"/>
    <w:rsid w:val="008E4CD2"/>
    <w:rsid w:val="008E7974"/>
    <w:rsid w:val="00910ED6"/>
    <w:rsid w:val="00912AA9"/>
    <w:rsid w:val="00917178"/>
    <w:rsid w:val="00917D7D"/>
    <w:rsid w:val="00926151"/>
    <w:rsid w:val="00932500"/>
    <w:rsid w:val="00933EC5"/>
    <w:rsid w:val="009345E9"/>
    <w:rsid w:val="009378F9"/>
    <w:rsid w:val="00940338"/>
    <w:rsid w:val="009437BD"/>
    <w:rsid w:val="00946851"/>
    <w:rsid w:val="0095550C"/>
    <w:rsid w:val="0096653E"/>
    <w:rsid w:val="0096688E"/>
    <w:rsid w:val="00966E37"/>
    <w:rsid w:val="00970D31"/>
    <w:rsid w:val="00972337"/>
    <w:rsid w:val="00985442"/>
    <w:rsid w:val="00992649"/>
    <w:rsid w:val="00992DD4"/>
    <w:rsid w:val="00995E93"/>
    <w:rsid w:val="009A625F"/>
    <w:rsid w:val="009B6C7D"/>
    <w:rsid w:val="009C784A"/>
    <w:rsid w:val="009D1C60"/>
    <w:rsid w:val="009D729B"/>
    <w:rsid w:val="009E10C3"/>
    <w:rsid w:val="009E1114"/>
    <w:rsid w:val="009E5F7A"/>
    <w:rsid w:val="009E7499"/>
    <w:rsid w:val="009F5FDA"/>
    <w:rsid w:val="00A0077A"/>
    <w:rsid w:val="00A0315B"/>
    <w:rsid w:val="00A122D0"/>
    <w:rsid w:val="00A12535"/>
    <w:rsid w:val="00A131D7"/>
    <w:rsid w:val="00A249A3"/>
    <w:rsid w:val="00A26C11"/>
    <w:rsid w:val="00A51115"/>
    <w:rsid w:val="00A53E5C"/>
    <w:rsid w:val="00A53FAF"/>
    <w:rsid w:val="00A645CB"/>
    <w:rsid w:val="00A704D9"/>
    <w:rsid w:val="00A73C37"/>
    <w:rsid w:val="00A745F2"/>
    <w:rsid w:val="00A90703"/>
    <w:rsid w:val="00A94A3D"/>
    <w:rsid w:val="00A95849"/>
    <w:rsid w:val="00AA0EA7"/>
    <w:rsid w:val="00AA4563"/>
    <w:rsid w:val="00AA5862"/>
    <w:rsid w:val="00AA65E8"/>
    <w:rsid w:val="00AA6910"/>
    <w:rsid w:val="00AB1514"/>
    <w:rsid w:val="00AC2146"/>
    <w:rsid w:val="00AC312D"/>
    <w:rsid w:val="00AD2E48"/>
    <w:rsid w:val="00AD5243"/>
    <w:rsid w:val="00AF13E1"/>
    <w:rsid w:val="00AF55C4"/>
    <w:rsid w:val="00B100E4"/>
    <w:rsid w:val="00B10788"/>
    <w:rsid w:val="00B13AA6"/>
    <w:rsid w:val="00B151C0"/>
    <w:rsid w:val="00B17BAF"/>
    <w:rsid w:val="00B26F9B"/>
    <w:rsid w:val="00B42C97"/>
    <w:rsid w:val="00B465D3"/>
    <w:rsid w:val="00B549C8"/>
    <w:rsid w:val="00B6068E"/>
    <w:rsid w:val="00B6326F"/>
    <w:rsid w:val="00B71A50"/>
    <w:rsid w:val="00B72303"/>
    <w:rsid w:val="00B76ACE"/>
    <w:rsid w:val="00B92D74"/>
    <w:rsid w:val="00BA0214"/>
    <w:rsid w:val="00BA054B"/>
    <w:rsid w:val="00BA17B3"/>
    <w:rsid w:val="00BA4D6B"/>
    <w:rsid w:val="00BA705F"/>
    <w:rsid w:val="00BA7776"/>
    <w:rsid w:val="00BB18AE"/>
    <w:rsid w:val="00BC4342"/>
    <w:rsid w:val="00BD5E0A"/>
    <w:rsid w:val="00BE082E"/>
    <w:rsid w:val="00BF3E5C"/>
    <w:rsid w:val="00C109B9"/>
    <w:rsid w:val="00C133ED"/>
    <w:rsid w:val="00C14FB5"/>
    <w:rsid w:val="00C17A95"/>
    <w:rsid w:val="00C21EEB"/>
    <w:rsid w:val="00C26CD6"/>
    <w:rsid w:val="00C274EE"/>
    <w:rsid w:val="00C3017A"/>
    <w:rsid w:val="00C30886"/>
    <w:rsid w:val="00C617BB"/>
    <w:rsid w:val="00C61E74"/>
    <w:rsid w:val="00C67577"/>
    <w:rsid w:val="00C70FCE"/>
    <w:rsid w:val="00C722DC"/>
    <w:rsid w:val="00C767CB"/>
    <w:rsid w:val="00C83B8D"/>
    <w:rsid w:val="00C8516E"/>
    <w:rsid w:val="00C90214"/>
    <w:rsid w:val="00C93CA3"/>
    <w:rsid w:val="00C95DE7"/>
    <w:rsid w:val="00C96EC0"/>
    <w:rsid w:val="00CA571A"/>
    <w:rsid w:val="00CB1DE4"/>
    <w:rsid w:val="00CC49B7"/>
    <w:rsid w:val="00CD199C"/>
    <w:rsid w:val="00CE74F6"/>
    <w:rsid w:val="00CF2246"/>
    <w:rsid w:val="00CF4331"/>
    <w:rsid w:val="00D017FC"/>
    <w:rsid w:val="00D02D8A"/>
    <w:rsid w:val="00D153A7"/>
    <w:rsid w:val="00D1664F"/>
    <w:rsid w:val="00D30706"/>
    <w:rsid w:val="00D3558C"/>
    <w:rsid w:val="00D4141B"/>
    <w:rsid w:val="00D42305"/>
    <w:rsid w:val="00D478CC"/>
    <w:rsid w:val="00D5230C"/>
    <w:rsid w:val="00D54B8C"/>
    <w:rsid w:val="00D54DE1"/>
    <w:rsid w:val="00D7172A"/>
    <w:rsid w:val="00D7351D"/>
    <w:rsid w:val="00D7572B"/>
    <w:rsid w:val="00D76F44"/>
    <w:rsid w:val="00D770BF"/>
    <w:rsid w:val="00D83353"/>
    <w:rsid w:val="00D97187"/>
    <w:rsid w:val="00D971DB"/>
    <w:rsid w:val="00D97DB6"/>
    <w:rsid w:val="00DA056B"/>
    <w:rsid w:val="00DA1991"/>
    <w:rsid w:val="00DA285C"/>
    <w:rsid w:val="00DC714F"/>
    <w:rsid w:val="00DD6F92"/>
    <w:rsid w:val="00DE52B8"/>
    <w:rsid w:val="00DE703C"/>
    <w:rsid w:val="00DE790E"/>
    <w:rsid w:val="00DF1113"/>
    <w:rsid w:val="00DF4CBE"/>
    <w:rsid w:val="00E05BFF"/>
    <w:rsid w:val="00E06775"/>
    <w:rsid w:val="00E11CBF"/>
    <w:rsid w:val="00E11E71"/>
    <w:rsid w:val="00E14768"/>
    <w:rsid w:val="00E3353F"/>
    <w:rsid w:val="00E42E78"/>
    <w:rsid w:val="00E5300C"/>
    <w:rsid w:val="00E55A64"/>
    <w:rsid w:val="00E6181F"/>
    <w:rsid w:val="00E7233B"/>
    <w:rsid w:val="00E73F2E"/>
    <w:rsid w:val="00E73F30"/>
    <w:rsid w:val="00E75BBC"/>
    <w:rsid w:val="00E76A4E"/>
    <w:rsid w:val="00E805E4"/>
    <w:rsid w:val="00E903B0"/>
    <w:rsid w:val="00E90DE3"/>
    <w:rsid w:val="00E91DEF"/>
    <w:rsid w:val="00EA435E"/>
    <w:rsid w:val="00EB273B"/>
    <w:rsid w:val="00EB5605"/>
    <w:rsid w:val="00EB7119"/>
    <w:rsid w:val="00EB7E05"/>
    <w:rsid w:val="00EC3125"/>
    <w:rsid w:val="00ED33C8"/>
    <w:rsid w:val="00ED71BB"/>
    <w:rsid w:val="00EE3B9D"/>
    <w:rsid w:val="00EE5543"/>
    <w:rsid w:val="00EF0CB6"/>
    <w:rsid w:val="00EF5065"/>
    <w:rsid w:val="00F200DB"/>
    <w:rsid w:val="00F20C07"/>
    <w:rsid w:val="00F2669B"/>
    <w:rsid w:val="00F307E6"/>
    <w:rsid w:val="00F308D4"/>
    <w:rsid w:val="00F3662F"/>
    <w:rsid w:val="00F36819"/>
    <w:rsid w:val="00F4079F"/>
    <w:rsid w:val="00F43845"/>
    <w:rsid w:val="00F4486E"/>
    <w:rsid w:val="00F503B2"/>
    <w:rsid w:val="00F72B8F"/>
    <w:rsid w:val="00F73115"/>
    <w:rsid w:val="00F76DEB"/>
    <w:rsid w:val="00FC1022"/>
    <w:rsid w:val="00FC55CE"/>
    <w:rsid w:val="00FC6456"/>
    <w:rsid w:val="00FE3A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C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9"/>
        <w:szCs w:val="19"/>
        <w:lang w:val="en-GB"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a">
    <w:name w:val="Normal"/>
    <w:uiPriority w:val="1"/>
    <w:qFormat/>
    <w:rsid w:val="00D7172A"/>
  </w:style>
  <w:style w:type="paragraph" w:styleId="1">
    <w:name w:val="heading 1"/>
    <w:basedOn w:val="a"/>
    <w:next w:val="a"/>
    <w:link w:val="1Char"/>
    <w:uiPriority w:val="9"/>
    <w:qFormat/>
    <w:rsid w:val="004B37FF"/>
    <w:pPr>
      <w:keepNext/>
      <w:keepLines/>
      <w:numPr>
        <w:numId w:val="18"/>
      </w:numPr>
      <w:spacing w:before="240"/>
      <w:outlineLvl w:val="0"/>
    </w:pPr>
    <w:rPr>
      <w:rFonts w:asciiTheme="majorHAnsi" w:eastAsiaTheme="majorEastAsia" w:hAnsiTheme="majorHAnsi" w:cstheme="majorBidi"/>
      <w:bCs/>
      <w:szCs w:val="28"/>
    </w:rPr>
  </w:style>
  <w:style w:type="paragraph" w:styleId="2">
    <w:name w:val="heading 2"/>
    <w:basedOn w:val="a"/>
    <w:next w:val="a"/>
    <w:link w:val="2Char"/>
    <w:uiPriority w:val="9"/>
    <w:semiHidden/>
    <w:qFormat/>
    <w:rsid w:val="005A42D1"/>
    <w:pPr>
      <w:keepNext/>
      <w:keepLines/>
      <w:numPr>
        <w:ilvl w:val="1"/>
        <w:numId w:val="18"/>
      </w:numPr>
      <w:outlineLvl w:val="1"/>
    </w:pPr>
    <w:rPr>
      <w:rFonts w:asciiTheme="majorHAnsi" w:eastAsiaTheme="majorEastAsia" w:hAnsiTheme="majorHAnsi" w:cstheme="majorBidi"/>
      <w:bCs/>
      <w:szCs w:val="26"/>
    </w:rPr>
  </w:style>
  <w:style w:type="paragraph" w:styleId="3">
    <w:name w:val="heading 3"/>
    <w:basedOn w:val="a"/>
    <w:next w:val="a"/>
    <w:link w:val="3Char"/>
    <w:uiPriority w:val="9"/>
    <w:semiHidden/>
    <w:qFormat/>
    <w:rsid w:val="00226B4F"/>
    <w:pPr>
      <w:keepNext/>
      <w:keepLines/>
      <w:numPr>
        <w:ilvl w:val="2"/>
        <w:numId w:val="18"/>
      </w:numPr>
      <w:outlineLvl w:val="2"/>
    </w:pPr>
    <w:rPr>
      <w:rFonts w:eastAsiaTheme="majorEastAsia" w:cstheme="maj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731D"/>
    <w:rPr>
      <w:color w:val="808080"/>
    </w:rPr>
  </w:style>
  <w:style w:type="table" w:styleId="a4">
    <w:name w:val="Table Grid"/>
    <w:basedOn w:val="a1"/>
    <w:rsid w:val="00D1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4B37FF"/>
    <w:rPr>
      <w:rFonts w:asciiTheme="majorHAnsi" w:eastAsiaTheme="majorEastAsia" w:hAnsiTheme="majorHAnsi" w:cstheme="majorBidi"/>
      <w:bCs/>
      <w:kern w:val="4"/>
      <w:sz w:val="19"/>
      <w:szCs w:val="28"/>
    </w:rPr>
  </w:style>
  <w:style w:type="character" w:customStyle="1" w:styleId="2Char">
    <w:name w:val="标题 2 Char"/>
    <w:basedOn w:val="a0"/>
    <w:link w:val="2"/>
    <w:uiPriority w:val="9"/>
    <w:semiHidden/>
    <w:rsid w:val="005A42D1"/>
    <w:rPr>
      <w:rFonts w:asciiTheme="majorHAnsi" w:eastAsiaTheme="majorEastAsia" w:hAnsiTheme="majorHAnsi" w:cstheme="majorBidi"/>
      <w:bCs/>
      <w:kern w:val="4"/>
      <w:sz w:val="19"/>
      <w:szCs w:val="26"/>
    </w:rPr>
  </w:style>
  <w:style w:type="paragraph" w:styleId="a5">
    <w:name w:val="header"/>
    <w:basedOn w:val="a"/>
    <w:link w:val="Char"/>
    <w:semiHidden/>
    <w:rsid w:val="00476A34"/>
  </w:style>
  <w:style w:type="character" w:customStyle="1" w:styleId="Char">
    <w:name w:val="页眉 Char"/>
    <w:basedOn w:val="a0"/>
    <w:link w:val="a5"/>
    <w:semiHidden/>
    <w:rsid w:val="00476A34"/>
    <w:rPr>
      <w:kern w:val="4"/>
      <w:sz w:val="19"/>
    </w:rPr>
  </w:style>
  <w:style w:type="paragraph" w:styleId="a6">
    <w:name w:val="footer"/>
    <w:basedOn w:val="a"/>
    <w:link w:val="Char0"/>
    <w:uiPriority w:val="99"/>
    <w:semiHidden/>
    <w:rsid w:val="00055AC0"/>
    <w:pPr>
      <w:tabs>
        <w:tab w:val="center" w:pos="4536"/>
        <w:tab w:val="right" w:pos="9072"/>
      </w:tabs>
      <w:spacing w:line="240" w:lineRule="auto"/>
    </w:pPr>
  </w:style>
  <w:style w:type="character" w:customStyle="1" w:styleId="Char0">
    <w:name w:val="页脚 Char"/>
    <w:basedOn w:val="a0"/>
    <w:link w:val="a6"/>
    <w:uiPriority w:val="99"/>
    <w:semiHidden/>
    <w:rsid w:val="00310455"/>
    <w:rPr>
      <w:rFonts w:ascii="Imago Pro Book" w:hAnsi="Imago Pro Book"/>
      <w:kern w:val="4"/>
      <w:sz w:val="22"/>
    </w:rPr>
  </w:style>
  <w:style w:type="paragraph" w:customStyle="1" w:styleId="Absender">
    <w:name w:val="Absender"/>
    <w:basedOn w:val="a"/>
    <w:link w:val="AbsenderZchn"/>
    <w:semiHidden/>
    <w:rsid w:val="00D7172A"/>
    <w:pPr>
      <w:framePr w:w="2268" w:h="1701" w:hSpace="142" w:wrap="around" w:vAnchor="page" w:hAnchor="page" w:x="8704" w:y="14102" w:anchorLock="1"/>
      <w:tabs>
        <w:tab w:val="left" w:pos="142"/>
      </w:tabs>
      <w:spacing w:line="200" w:lineRule="atLeast"/>
    </w:pPr>
    <w:rPr>
      <w:noProof/>
      <w:sz w:val="12"/>
    </w:rPr>
  </w:style>
  <w:style w:type="character" w:styleId="a7">
    <w:name w:val="Strong"/>
    <w:basedOn w:val="a0"/>
    <w:uiPriority w:val="2"/>
    <w:qFormat/>
    <w:rsid w:val="004B37FF"/>
    <w:rPr>
      <w:rFonts w:asciiTheme="majorHAnsi" w:hAnsiTheme="majorHAnsi"/>
      <w:b w:val="0"/>
      <w:bCs/>
    </w:rPr>
  </w:style>
  <w:style w:type="character" w:styleId="a8">
    <w:name w:val="Hyperlink"/>
    <w:basedOn w:val="a0"/>
    <w:uiPriority w:val="99"/>
    <w:semiHidden/>
    <w:rsid w:val="000F296B"/>
    <w:rPr>
      <w:color w:val="0000FF" w:themeColor="hyperlink"/>
      <w:u w:val="single"/>
    </w:rPr>
  </w:style>
  <w:style w:type="paragraph" w:customStyle="1" w:styleId="Headline">
    <w:name w:val="Headline"/>
    <w:basedOn w:val="a"/>
    <w:next w:val="Subheadline"/>
    <w:qFormat/>
    <w:rsid w:val="002C7D61"/>
    <w:pPr>
      <w:spacing w:after="80" w:line="480" w:lineRule="atLeast"/>
    </w:pPr>
    <w:rPr>
      <w:rFonts w:asciiTheme="majorHAnsi" w:hAnsiTheme="majorHAnsi"/>
      <w:sz w:val="42"/>
    </w:rPr>
  </w:style>
  <w:style w:type="paragraph" w:customStyle="1" w:styleId="Ansprechpartner">
    <w:name w:val="Ansprechpartner"/>
    <w:basedOn w:val="Absender"/>
    <w:uiPriority w:val="99"/>
    <w:qFormat/>
    <w:rsid w:val="00174804"/>
    <w:pPr>
      <w:framePr w:wrap="around" w:y="3789"/>
    </w:pPr>
  </w:style>
  <w:style w:type="paragraph" w:customStyle="1" w:styleId="blank">
    <w:name w:val="blank"/>
    <w:basedOn w:val="a"/>
    <w:semiHidden/>
    <w:qFormat/>
    <w:rsid w:val="000051F3"/>
    <w:pPr>
      <w:framePr w:hSpace="141" w:wrap="around" w:vAnchor="text" w:hAnchor="text" w:y="1"/>
      <w:spacing w:line="240" w:lineRule="auto"/>
      <w:suppressOverlap/>
    </w:pPr>
    <w:rPr>
      <w:color w:val="FFFFFF" w:themeColor="background1"/>
      <w:sz w:val="2"/>
    </w:rPr>
  </w:style>
  <w:style w:type="character" w:customStyle="1" w:styleId="3Char">
    <w:name w:val="标题 3 Char"/>
    <w:basedOn w:val="a0"/>
    <w:link w:val="3"/>
    <w:uiPriority w:val="9"/>
    <w:semiHidden/>
    <w:rsid w:val="00226B4F"/>
    <w:rPr>
      <w:rFonts w:ascii="Imago Pro Book" w:eastAsiaTheme="majorEastAsia" w:hAnsi="Imago Pro Book" w:cstheme="majorBidi"/>
      <w:bCs/>
      <w:kern w:val="4"/>
      <w:sz w:val="22"/>
    </w:rPr>
  </w:style>
  <w:style w:type="paragraph" w:styleId="a9">
    <w:name w:val="Title"/>
    <w:basedOn w:val="a"/>
    <w:next w:val="a"/>
    <w:link w:val="Char1"/>
    <w:uiPriority w:val="10"/>
    <w:semiHidden/>
    <w:rsid w:val="000B5655"/>
    <w:pPr>
      <w:framePr w:w="7088" w:h="737" w:hRule="exact" w:hSpace="142" w:wrap="around" w:vAnchor="page" w:hAnchor="page" w:x="1107" w:y="2615" w:anchorLock="1"/>
    </w:pPr>
    <w:rPr>
      <w:rFonts w:asciiTheme="majorHAnsi" w:hAnsiTheme="majorHAnsi"/>
      <w:sz w:val="56"/>
      <w:szCs w:val="36"/>
    </w:rPr>
  </w:style>
  <w:style w:type="character" w:customStyle="1" w:styleId="Char1">
    <w:name w:val="标题 Char"/>
    <w:basedOn w:val="a0"/>
    <w:link w:val="a9"/>
    <w:uiPriority w:val="10"/>
    <w:semiHidden/>
    <w:rsid w:val="000B5655"/>
    <w:rPr>
      <w:rFonts w:asciiTheme="majorHAnsi" w:hAnsiTheme="majorHAnsi"/>
      <w:kern w:val="4"/>
      <w:sz w:val="56"/>
      <w:szCs w:val="36"/>
    </w:rPr>
  </w:style>
  <w:style w:type="paragraph" w:customStyle="1" w:styleId="Subheadline">
    <w:name w:val="Subheadline"/>
    <w:basedOn w:val="Headline"/>
    <w:qFormat/>
    <w:rsid w:val="002C7D61"/>
    <w:pPr>
      <w:framePr w:hSpace="141" w:wrap="around" w:vAnchor="text" w:hAnchor="text" w:y="1"/>
      <w:spacing w:after="0" w:line="240" w:lineRule="atLeast"/>
      <w:suppressOverlap/>
    </w:pPr>
    <w:rPr>
      <w:sz w:val="19"/>
    </w:rPr>
  </w:style>
  <w:style w:type="paragraph" w:styleId="aa">
    <w:name w:val="Balloon Text"/>
    <w:basedOn w:val="a"/>
    <w:link w:val="Char2"/>
    <w:uiPriority w:val="99"/>
    <w:semiHidden/>
    <w:unhideWhenUsed/>
    <w:rsid w:val="002E669E"/>
    <w:pPr>
      <w:spacing w:line="240" w:lineRule="auto"/>
    </w:pPr>
    <w:rPr>
      <w:rFonts w:ascii="Tahoma" w:hAnsi="Tahoma" w:cs="Tahoma"/>
      <w:sz w:val="16"/>
      <w:szCs w:val="16"/>
    </w:rPr>
  </w:style>
  <w:style w:type="character" w:customStyle="1" w:styleId="Char2">
    <w:name w:val="批注框文本 Char"/>
    <w:basedOn w:val="a0"/>
    <w:link w:val="aa"/>
    <w:uiPriority w:val="99"/>
    <w:semiHidden/>
    <w:rsid w:val="002E669E"/>
    <w:rPr>
      <w:rFonts w:ascii="Tahoma" w:hAnsi="Tahoma" w:cs="Tahoma"/>
      <w:kern w:val="4"/>
      <w:sz w:val="16"/>
      <w:szCs w:val="16"/>
    </w:rPr>
  </w:style>
  <w:style w:type="character" w:customStyle="1" w:styleId="NichtaufgelsteErwhnung1">
    <w:name w:val="Nicht aufgelöste Erwähnung1"/>
    <w:basedOn w:val="a0"/>
    <w:uiPriority w:val="99"/>
    <w:semiHidden/>
    <w:unhideWhenUsed/>
    <w:rsid w:val="00985442"/>
    <w:rPr>
      <w:color w:val="605E5C"/>
      <w:shd w:val="clear" w:color="auto" w:fill="E1DFDD"/>
    </w:rPr>
  </w:style>
  <w:style w:type="paragraph" w:customStyle="1" w:styleId="PaginaS2">
    <w:name w:val="PaginaS2"/>
    <w:basedOn w:val="Absender"/>
    <w:semiHidden/>
    <w:qFormat/>
    <w:rsid w:val="007435E4"/>
    <w:pPr>
      <w:framePr w:h="397" w:wrap="around" w:y="2791"/>
    </w:pPr>
  </w:style>
  <w:style w:type="paragraph" w:customStyle="1" w:styleId="SeiteDatum">
    <w:name w:val="Seite/Datum"/>
    <w:basedOn w:val="Absender"/>
    <w:link w:val="SeiteDatumZchn"/>
    <w:uiPriority w:val="99"/>
    <w:qFormat/>
    <w:rsid w:val="00174804"/>
    <w:pPr>
      <w:framePr w:h="567" w:wrap="around" w:y="2791"/>
    </w:pPr>
  </w:style>
  <w:style w:type="table" w:customStyle="1" w:styleId="EinfacheTabelle11">
    <w:name w:val="Einfache Tabelle 11"/>
    <w:basedOn w:val="a1"/>
    <w:uiPriority w:val="41"/>
    <w:rsid w:val="006256B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b">
    <w:name w:val="annotation reference"/>
    <w:basedOn w:val="a0"/>
    <w:uiPriority w:val="99"/>
    <w:semiHidden/>
    <w:unhideWhenUsed/>
    <w:rPr>
      <w:sz w:val="16"/>
      <w:szCs w:val="16"/>
    </w:rPr>
  </w:style>
  <w:style w:type="paragraph" w:styleId="ac">
    <w:name w:val="annotation text"/>
    <w:basedOn w:val="a"/>
    <w:link w:val="Char3"/>
    <w:uiPriority w:val="99"/>
    <w:semiHidden/>
    <w:unhideWhenUsed/>
    <w:pPr>
      <w:spacing w:line="240" w:lineRule="auto"/>
    </w:pPr>
    <w:rPr>
      <w:sz w:val="20"/>
      <w:szCs w:val="20"/>
    </w:rPr>
  </w:style>
  <w:style w:type="character" w:customStyle="1" w:styleId="Char3">
    <w:name w:val="批注文字 Char"/>
    <w:basedOn w:val="a0"/>
    <w:link w:val="ac"/>
    <w:uiPriority w:val="99"/>
    <w:rsid w:val="00C93CA3"/>
    <w:rPr>
      <w:sz w:val="20"/>
      <w:szCs w:val="20"/>
    </w:rPr>
  </w:style>
  <w:style w:type="paragraph" w:styleId="ad">
    <w:name w:val="annotation subject"/>
    <w:basedOn w:val="ac"/>
    <w:next w:val="ac"/>
    <w:link w:val="Char4"/>
    <w:uiPriority w:val="99"/>
    <w:semiHidden/>
    <w:unhideWhenUsed/>
    <w:rsid w:val="00C93CA3"/>
    <w:rPr>
      <w:b/>
      <w:bCs/>
    </w:rPr>
  </w:style>
  <w:style w:type="character" w:customStyle="1" w:styleId="Char4">
    <w:name w:val="批注主题 Char"/>
    <w:basedOn w:val="Char3"/>
    <w:link w:val="ad"/>
    <w:uiPriority w:val="99"/>
    <w:semiHidden/>
    <w:rsid w:val="00C93CA3"/>
    <w:rPr>
      <w:b/>
      <w:bCs/>
      <w:sz w:val="20"/>
      <w:szCs w:val="20"/>
    </w:rPr>
  </w:style>
  <w:style w:type="paragraph" w:styleId="ae">
    <w:name w:val="footnote text"/>
    <w:basedOn w:val="a"/>
    <w:link w:val="Char5"/>
    <w:uiPriority w:val="99"/>
    <w:semiHidden/>
    <w:unhideWhenUsed/>
    <w:rsid w:val="00C26CD6"/>
    <w:pPr>
      <w:spacing w:line="240" w:lineRule="auto"/>
    </w:pPr>
    <w:rPr>
      <w:sz w:val="20"/>
      <w:szCs w:val="20"/>
    </w:rPr>
  </w:style>
  <w:style w:type="character" w:customStyle="1" w:styleId="Char5">
    <w:name w:val="脚注文本 Char"/>
    <w:basedOn w:val="a0"/>
    <w:link w:val="ae"/>
    <w:uiPriority w:val="99"/>
    <w:semiHidden/>
    <w:rsid w:val="00C26CD6"/>
    <w:rPr>
      <w:sz w:val="20"/>
      <w:szCs w:val="20"/>
    </w:rPr>
  </w:style>
  <w:style w:type="character" w:styleId="af">
    <w:name w:val="footnote reference"/>
    <w:basedOn w:val="a0"/>
    <w:uiPriority w:val="99"/>
    <w:semiHidden/>
    <w:unhideWhenUsed/>
    <w:rsid w:val="00C26CD6"/>
    <w:rPr>
      <w:vertAlign w:val="superscript"/>
    </w:rPr>
  </w:style>
  <w:style w:type="paragraph" w:styleId="af0">
    <w:name w:val="List Paragraph"/>
    <w:basedOn w:val="a"/>
    <w:uiPriority w:val="34"/>
    <w:semiHidden/>
    <w:qFormat/>
    <w:rsid w:val="0062601F"/>
    <w:pPr>
      <w:ind w:left="720"/>
      <w:contextualSpacing/>
    </w:pPr>
  </w:style>
  <w:style w:type="paragraph" w:styleId="af1">
    <w:name w:val="Revision"/>
    <w:hidden/>
    <w:uiPriority w:val="99"/>
    <w:semiHidden/>
    <w:rsid w:val="001C115E"/>
    <w:pPr>
      <w:spacing w:line="240" w:lineRule="auto"/>
    </w:pPr>
  </w:style>
  <w:style w:type="paragraph" w:customStyle="1" w:styleId="Formatvorlage1">
    <w:name w:val="Formatvorlage1"/>
    <w:basedOn w:val="SeiteDatum"/>
    <w:link w:val="Formatvorlage1Zchn"/>
    <w:uiPriority w:val="1"/>
    <w:qFormat/>
    <w:rsid w:val="00C67577"/>
    <w:pPr>
      <w:framePr w:wrap="around"/>
    </w:pPr>
  </w:style>
  <w:style w:type="character" w:customStyle="1" w:styleId="AbsenderZchn">
    <w:name w:val="Absender Zchn"/>
    <w:basedOn w:val="a0"/>
    <w:link w:val="Absender"/>
    <w:semiHidden/>
    <w:rsid w:val="00C67577"/>
    <w:rPr>
      <w:noProof/>
      <w:sz w:val="12"/>
    </w:rPr>
  </w:style>
  <w:style w:type="character" w:customStyle="1" w:styleId="SeiteDatumZchn">
    <w:name w:val="Seite/Datum Zchn"/>
    <w:basedOn w:val="AbsenderZchn"/>
    <w:link w:val="SeiteDatum"/>
    <w:uiPriority w:val="99"/>
    <w:rsid w:val="00C67577"/>
    <w:rPr>
      <w:noProof/>
      <w:sz w:val="12"/>
    </w:rPr>
  </w:style>
  <w:style w:type="character" w:customStyle="1" w:styleId="Formatvorlage1Zchn">
    <w:name w:val="Formatvorlage1 Zchn"/>
    <w:basedOn w:val="SeiteDatumZchn"/>
    <w:link w:val="Formatvorlage1"/>
    <w:uiPriority w:val="1"/>
    <w:rsid w:val="00C67577"/>
    <w:rPr>
      <w:noProof/>
      <w:sz w:val="12"/>
    </w:rPr>
  </w:style>
  <w:style w:type="paragraph" w:customStyle="1" w:styleId="Default">
    <w:name w:val="Default"/>
    <w:rsid w:val="00317AE4"/>
    <w:pPr>
      <w:widowControl w:val="0"/>
      <w:autoSpaceDE w:val="0"/>
      <w:autoSpaceDN w:val="0"/>
      <w:adjustRightInd w:val="0"/>
      <w:spacing w:line="240" w:lineRule="auto"/>
    </w:pPr>
    <w:rPr>
      <w:rFonts w:ascii="Arial" w:hAnsi="Arial" w:cs="Arial"/>
      <w:color w:val="00000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9"/>
        <w:szCs w:val="19"/>
        <w:lang w:val="en-GB"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a">
    <w:name w:val="Normal"/>
    <w:uiPriority w:val="1"/>
    <w:qFormat/>
    <w:rsid w:val="00D7172A"/>
  </w:style>
  <w:style w:type="paragraph" w:styleId="1">
    <w:name w:val="heading 1"/>
    <w:basedOn w:val="a"/>
    <w:next w:val="a"/>
    <w:link w:val="1Char"/>
    <w:uiPriority w:val="9"/>
    <w:qFormat/>
    <w:rsid w:val="004B37FF"/>
    <w:pPr>
      <w:keepNext/>
      <w:keepLines/>
      <w:numPr>
        <w:numId w:val="18"/>
      </w:numPr>
      <w:spacing w:before="240"/>
      <w:outlineLvl w:val="0"/>
    </w:pPr>
    <w:rPr>
      <w:rFonts w:asciiTheme="majorHAnsi" w:eastAsiaTheme="majorEastAsia" w:hAnsiTheme="majorHAnsi" w:cstheme="majorBidi"/>
      <w:bCs/>
      <w:szCs w:val="28"/>
    </w:rPr>
  </w:style>
  <w:style w:type="paragraph" w:styleId="2">
    <w:name w:val="heading 2"/>
    <w:basedOn w:val="a"/>
    <w:next w:val="a"/>
    <w:link w:val="2Char"/>
    <w:uiPriority w:val="9"/>
    <w:semiHidden/>
    <w:qFormat/>
    <w:rsid w:val="005A42D1"/>
    <w:pPr>
      <w:keepNext/>
      <w:keepLines/>
      <w:numPr>
        <w:ilvl w:val="1"/>
        <w:numId w:val="18"/>
      </w:numPr>
      <w:outlineLvl w:val="1"/>
    </w:pPr>
    <w:rPr>
      <w:rFonts w:asciiTheme="majorHAnsi" w:eastAsiaTheme="majorEastAsia" w:hAnsiTheme="majorHAnsi" w:cstheme="majorBidi"/>
      <w:bCs/>
      <w:szCs w:val="26"/>
    </w:rPr>
  </w:style>
  <w:style w:type="paragraph" w:styleId="3">
    <w:name w:val="heading 3"/>
    <w:basedOn w:val="a"/>
    <w:next w:val="a"/>
    <w:link w:val="3Char"/>
    <w:uiPriority w:val="9"/>
    <w:semiHidden/>
    <w:qFormat/>
    <w:rsid w:val="00226B4F"/>
    <w:pPr>
      <w:keepNext/>
      <w:keepLines/>
      <w:numPr>
        <w:ilvl w:val="2"/>
        <w:numId w:val="18"/>
      </w:numPr>
      <w:outlineLvl w:val="2"/>
    </w:pPr>
    <w:rPr>
      <w:rFonts w:eastAsiaTheme="majorEastAsia" w:cstheme="maj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731D"/>
    <w:rPr>
      <w:color w:val="808080"/>
    </w:rPr>
  </w:style>
  <w:style w:type="table" w:styleId="a4">
    <w:name w:val="Table Grid"/>
    <w:basedOn w:val="a1"/>
    <w:rsid w:val="00D1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4B37FF"/>
    <w:rPr>
      <w:rFonts w:asciiTheme="majorHAnsi" w:eastAsiaTheme="majorEastAsia" w:hAnsiTheme="majorHAnsi" w:cstheme="majorBidi"/>
      <w:bCs/>
      <w:kern w:val="4"/>
      <w:sz w:val="19"/>
      <w:szCs w:val="28"/>
    </w:rPr>
  </w:style>
  <w:style w:type="character" w:customStyle="1" w:styleId="2Char">
    <w:name w:val="标题 2 Char"/>
    <w:basedOn w:val="a0"/>
    <w:link w:val="2"/>
    <w:uiPriority w:val="9"/>
    <w:semiHidden/>
    <w:rsid w:val="005A42D1"/>
    <w:rPr>
      <w:rFonts w:asciiTheme="majorHAnsi" w:eastAsiaTheme="majorEastAsia" w:hAnsiTheme="majorHAnsi" w:cstheme="majorBidi"/>
      <w:bCs/>
      <w:kern w:val="4"/>
      <w:sz w:val="19"/>
      <w:szCs w:val="26"/>
    </w:rPr>
  </w:style>
  <w:style w:type="paragraph" w:styleId="a5">
    <w:name w:val="header"/>
    <w:basedOn w:val="a"/>
    <w:link w:val="Char"/>
    <w:semiHidden/>
    <w:rsid w:val="00476A34"/>
  </w:style>
  <w:style w:type="character" w:customStyle="1" w:styleId="Char">
    <w:name w:val="页眉 Char"/>
    <w:basedOn w:val="a0"/>
    <w:link w:val="a5"/>
    <w:semiHidden/>
    <w:rsid w:val="00476A34"/>
    <w:rPr>
      <w:kern w:val="4"/>
      <w:sz w:val="19"/>
    </w:rPr>
  </w:style>
  <w:style w:type="paragraph" w:styleId="a6">
    <w:name w:val="footer"/>
    <w:basedOn w:val="a"/>
    <w:link w:val="Char0"/>
    <w:uiPriority w:val="99"/>
    <w:semiHidden/>
    <w:rsid w:val="00055AC0"/>
    <w:pPr>
      <w:tabs>
        <w:tab w:val="center" w:pos="4536"/>
        <w:tab w:val="right" w:pos="9072"/>
      </w:tabs>
      <w:spacing w:line="240" w:lineRule="auto"/>
    </w:pPr>
  </w:style>
  <w:style w:type="character" w:customStyle="1" w:styleId="Char0">
    <w:name w:val="页脚 Char"/>
    <w:basedOn w:val="a0"/>
    <w:link w:val="a6"/>
    <w:uiPriority w:val="99"/>
    <w:semiHidden/>
    <w:rsid w:val="00310455"/>
    <w:rPr>
      <w:rFonts w:ascii="Imago Pro Book" w:hAnsi="Imago Pro Book"/>
      <w:kern w:val="4"/>
      <w:sz w:val="22"/>
    </w:rPr>
  </w:style>
  <w:style w:type="paragraph" w:customStyle="1" w:styleId="Absender">
    <w:name w:val="Absender"/>
    <w:basedOn w:val="a"/>
    <w:link w:val="AbsenderZchn"/>
    <w:semiHidden/>
    <w:rsid w:val="00D7172A"/>
    <w:pPr>
      <w:framePr w:w="2268" w:h="1701" w:hSpace="142" w:wrap="around" w:vAnchor="page" w:hAnchor="page" w:x="8704" w:y="14102" w:anchorLock="1"/>
      <w:tabs>
        <w:tab w:val="left" w:pos="142"/>
      </w:tabs>
      <w:spacing w:line="200" w:lineRule="atLeast"/>
    </w:pPr>
    <w:rPr>
      <w:noProof/>
      <w:sz w:val="12"/>
    </w:rPr>
  </w:style>
  <w:style w:type="character" w:styleId="a7">
    <w:name w:val="Strong"/>
    <w:basedOn w:val="a0"/>
    <w:uiPriority w:val="2"/>
    <w:qFormat/>
    <w:rsid w:val="004B37FF"/>
    <w:rPr>
      <w:rFonts w:asciiTheme="majorHAnsi" w:hAnsiTheme="majorHAnsi"/>
      <w:b w:val="0"/>
      <w:bCs/>
    </w:rPr>
  </w:style>
  <w:style w:type="character" w:styleId="a8">
    <w:name w:val="Hyperlink"/>
    <w:basedOn w:val="a0"/>
    <w:uiPriority w:val="99"/>
    <w:semiHidden/>
    <w:rsid w:val="000F296B"/>
    <w:rPr>
      <w:color w:val="0000FF" w:themeColor="hyperlink"/>
      <w:u w:val="single"/>
    </w:rPr>
  </w:style>
  <w:style w:type="paragraph" w:customStyle="1" w:styleId="Headline">
    <w:name w:val="Headline"/>
    <w:basedOn w:val="a"/>
    <w:next w:val="Subheadline"/>
    <w:qFormat/>
    <w:rsid w:val="002C7D61"/>
    <w:pPr>
      <w:spacing w:after="80" w:line="480" w:lineRule="atLeast"/>
    </w:pPr>
    <w:rPr>
      <w:rFonts w:asciiTheme="majorHAnsi" w:hAnsiTheme="majorHAnsi"/>
      <w:sz w:val="42"/>
    </w:rPr>
  </w:style>
  <w:style w:type="paragraph" w:customStyle="1" w:styleId="Ansprechpartner">
    <w:name w:val="Ansprechpartner"/>
    <w:basedOn w:val="Absender"/>
    <w:uiPriority w:val="99"/>
    <w:qFormat/>
    <w:rsid w:val="00174804"/>
    <w:pPr>
      <w:framePr w:wrap="around" w:y="3789"/>
    </w:pPr>
  </w:style>
  <w:style w:type="paragraph" w:customStyle="1" w:styleId="blank">
    <w:name w:val="blank"/>
    <w:basedOn w:val="a"/>
    <w:semiHidden/>
    <w:qFormat/>
    <w:rsid w:val="000051F3"/>
    <w:pPr>
      <w:framePr w:hSpace="141" w:wrap="around" w:vAnchor="text" w:hAnchor="text" w:y="1"/>
      <w:spacing w:line="240" w:lineRule="auto"/>
      <w:suppressOverlap/>
    </w:pPr>
    <w:rPr>
      <w:color w:val="FFFFFF" w:themeColor="background1"/>
      <w:sz w:val="2"/>
    </w:rPr>
  </w:style>
  <w:style w:type="character" w:customStyle="1" w:styleId="3Char">
    <w:name w:val="标题 3 Char"/>
    <w:basedOn w:val="a0"/>
    <w:link w:val="3"/>
    <w:uiPriority w:val="9"/>
    <w:semiHidden/>
    <w:rsid w:val="00226B4F"/>
    <w:rPr>
      <w:rFonts w:ascii="Imago Pro Book" w:eastAsiaTheme="majorEastAsia" w:hAnsi="Imago Pro Book" w:cstheme="majorBidi"/>
      <w:bCs/>
      <w:kern w:val="4"/>
      <w:sz w:val="22"/>
    </w:rPr>
  </w:style>
  <w:style w:type="paragraph" w:styleId="a9">
    <w:name w:val="Title"/>
    <w:basedOn w:val="a"/>
    <w:next w:val="a"/>
    <w:link w:val="Char1"/>
    <w:uiPriority w:val="10"/>
    <w:semiHidden/>
    <w:rsid w:val="000B5655"/>
    <w:pPr>
      <w:framePr w:w="7088" w:h="737" w:hRule="exact" w:hSpace="142" w:wrap="around" w:vAnchor="page" w:hAnchor="page" w:x="1107" w:y="2615" w:anchorLock="1"/>
    </w:pPr>
    <w:rPr>
      <w:rFonts w:asciiTheme="majorHAnsi" w:hAnsiTheme="majorHAnsi"/>
      <w:sz w:val="56"/>
      <w:szCs w:val="36"/>
    </w:rPr>
  </w:style>
  <w:style w:type="character" w:customStyle="1" w:styleId="Char1">
    <w:name w:val="标题 Char"/>
    <w:basedOn w:val="a0"/>
    <w:link w:val="a9"/>
    <w:uiPriority w:val="10"/>
    <w:semiHidden/>
    <w:rsid w:val="000B5655"/>
    <w:rPr>
      <w:rFonts w:asciiTheme="majorHAnsi" w:hAnsiTheme="majorHAnsi"/>
      <w:kern w:val="4"/>
      <w:sz w:val="56"/>
      <w:szCs w:val="36"/>
    </w:rPr>
  </w:style>
  <w:style w:type="paragraph" w:customStyle="1" w:styleId="Subheadline">
    <w:name w:val="Subheadline"/>
    <w:basedOn w:val="Headline"/>
    <w:qFormat/>
    <w:rsid w:val="002C7D61"/>
    <w:pPr>
      <w:framePr w:hSpace="141" w:wrap="around" w:vAnchor="text" w:hAnchor="text" w:y="1"/>
      <w:spacing w:after="0" w:line="240" w:lineRule="atLeast"/>
      <w:suppressOverlap/>
    </w:pPr>
    <w:rPr>
      <w:sz w:val="19"/>
    </w:rPr>
  </w:style>
  <w:style w:type="paragraph" w:styleId="aa">
    <w:name w:val="Balloon Text"/>
    <w:basedOn w:val="a"/>
    <w:link w:val="Char2"/>
    <w:uiPriority w:val="99"/>
    <w:semiHidden/>
    <w:unhideWhenUsed/>
    <w:rsid w:val="002E669E"/>
    <w:pPr>
      <w:spacing w:line="240" w:lineRule="auto"/>
    </w:pPr>
    <w:rPr>
      <w:rFonts w:ascii="Tahoma" w:hAnsi="Tahoma" w:cs="Tahoma"/>
      <w:sz w:val="16"/>
      <w:szCs w:val="16"/>
    </w:rPr>
  </w:style>
  <w:style w:type="character" w:customStyle="1" w:styleId="Char2">
    <w:name w:val="批注框文本 Char"/>
    <w:basedOn w:val="a0"/>
    <w:link w:val="aa"/>
    <w:uiPriority w:val="99"/>
    <w:semiHidden/>
    <w:rsid w:val="002E669E"/>
    <w:rPr>
      <w:rFonts w:ascii="Tahoma" w:hAnsi="Tahoma" w:cs="Tahoma"/>
      <w:kern w:val="4"/>
      <w:sz w:val="16"/>
      <w:szCs w:val="16"/>
    </w:rPr>
  </w:style>
  <w:style w:type="character" w:customStyle="1" w:styleId="NichtaufgelsteErwhnung1">
    <w:name w:val="Nicht aufgelöste Erwähnung1"/>
    <w:basedOn w:val="a0"/>
    <w:uiPriority w:val="99"/>
    <w:semiHidden/>
    <w:unhideWhenUsed/>
    <w:rsid w:val="00985442"/>
    <w:rPr>
      <w:color w:val="605E5C"/>
      <w:shd w:val="clear" w:color="auto" w:fill="E1DFDD"/>
    </w:rPr>
  </w:style>
  <w:style w:type="paragraph" w:customStyle="1" w:styleId="PaginaS2">
    <w:name w:val="PaginaS2"/>
    <w:basedOn w:val="Absender"/>
    <w:semiHidden/>
    <w:qFormat/>
    <w:rsid w:val="007435E4"/>
    <w:pPr>
      <w:framePr w:h="397" w:wrap="around" w:y="2791"/>
    </w:pPr>
  </w:style>
  <w:style w:type="paragraph" w:customStyle="1" w:styleId="SeiteDatum">
    <w:name w:val="Seite/Datum"/>
    <w:basedOn w:val="Absender"/>
    <w:link w:val="SeiteDatumZchn"/>
    <w:uiPriority w:val="99"/>
    <w:qFormat/>
    <w:rsid w:val="00174804"/>
    <w:pPr>
      <w:framePr w:h="567" w:wrap="around" w:y="2791"/>
    </w:pPr>
  </w:style>
  <w:style w:type="table" w:customStyle="1" w:styleId="EinfacheTabelle11">
    <w:name w:val="Einfache Tabelle 11"/>
    <w:basedOn w:val="a1"/>
    <w:uiPriority w:val="41"/>
    <w:rsid w:val="006256B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b">
    <w:name w:val="annotation reference"/>
    <w:basedOn w:val="a0"/>
    <w:uiPriority w:val="99"/>
    <w:semiHidden/>
    <w:unhideWhenUsed/>
    <w:rPr>
      <w:sz w:val="16"/>
      <w:szCs w:val="16"/>
    </w:rPr>
  </w:style>
  <w:style w:type="paragraph" w:styleId="ac">
    <w:name w:val="annotation text"/>
    <w:basedOn w:val="a"/>
    <w:link w:val="Char3"/>
    <w:uiPriority w:val="99"/>
    <w:semiHidden/>
    <w:unhideWhenUsed/>
    <w:pPr>
      <w:spacing w:line="240" w:lineRule="auto"/>
    </w:pPr>
    <w:rPr>
      <w:sz w:val="20"/>
      <w:szCs w:val="20"/>
    </w:rPr>
  </w:style>
  <w:style w:type="character" w:customStyle="1" w:styleId="Char3">
    <w:name w:val="批注文字 Char"/>
    <w:basedOn w:val="a0"/>
    <w:link w:val="ac"/>
    <w:uiPriority w:val="99"/>
    <w:rsid w:val="00C93CA3"/>
    <w:rPr>
      <w:sz w:val="20"/>
      <w:szCs w:val="20"/>
    </w:rPr>
  </w:style>
  <w:style w:type="paragraph" w:styleId="ad">
    <w:name w:val="annotation subject"/>
    <w:basedOn w:val="ac"/>
    <w:next w:val="ac"/>
    <w:link w:val="Char4"/>
    <w:uiPriority w:val="99"/>
    <w:semiHidden/>
    <w:unhideWhenUsed/>
    <w:rsid w:val="00C93CA3"/>
    <w:rPr>
      <w:b/>
      <w:bCs/>
    </w:rPr>
  </w:style>
  <w:style w:type="character" w:customStyle="1" w:styleId="Char4">
    <w:name w:val="批注主题 Char"/>
    <w:basedOn w:val="Char3"/>
    <w:link w:val="ad"/>
    <w:uiPriority w:val="99"/>
    <w:semiHidden/>
    <w:rsid w:val="00C93CA3"/>
    <w:rPr>
      <w:b/>
      <w:bCs/>
      <w:sz w:val="20"/>
      <w:szCs w:val="20"/>
    </w:rPr>
  </w:style>
  <w:style w:type="paragraph" w:styleId="ae">
    <w:name w:val="footnote text"/>
    <w:basedOn w:val="a"/>
    <w:link w:val="Char5"/>
    <w:uiPriority w:val="99"/>
    <w:semiHidden/>
    <w:unhideWhenUsed/>
    <w:rsid w:val="00C26CD6"/>
    <w:pPr>
      <w:spacing w:line="240" w:lineRule="auto"/>
    </w:pPr>
    <w:rPr>
      <w:sz w:val="20"/>
      <w:szCs w:val="20"/>
    </w:rPr>
  </w:style>
  <w:style w:type="character" w:customStyle="1" w:styleId="Char5">
    <w:name w:val="脚注文本 Char"/>
    <w:basedOn w:val="a0"/>
    <w:link w:val="ae"/>
    <w:uiPriority w:val="99"/>
    <w:semiHidden/>
    <w:rsid w:val="00C26CD6"/>
    <w:rPr>
      <w:sz w:val="20"/>
      <w:szCs w:val="20"/>
    </w:rPr>
  </w:style>
  <w:style w:type="character" w:styleId="af">
    <w:name w:val="footnote reference"/>
    <w:basedOn w:val="a0"/>
    <w:uiPriority w:val="99"/>
    <w:semiHidden/>
    <w:unhideWhenUsed/>
    <w:rsid w:val="00C26CD6"/>
    <w:rPr>
      <w:vertAlign w:val="superscript"/>
    </w:rPr>
  </w:style>
  <w:style w:type="paragraph" w:styleId="af0">
    <w:name w:val="List Paragraph"/>
    <w:basedOn w:val="a"/>
    <w:uiPriority w:val="34"/>
    <w:semiHidden/>
    <w:qFormat/>
    <w:rsid w:val="0062601F"/>
    <w:pPr>
      <w:ind w:left="720"/>
      <w:contextualSpacing/>
    </w:pPr>
  </w:style>
  <w:style w:type="paragraph" w:styleId="af1">
    <w:name w:val="Revision"/>
    <w:hidden/>
    <w:uiPriority w:val="99"/>
    <w:semiHidden/>
    <w:rsid w:val="001C115E"/>
    <w:pPr>
      <w:spacing w:line="240" w:lineRule="auto"/>
    </w:pPr>
  </w:style>
  <w:style w:type="paragraph" w:customStyle="1" w:styleId="Formatvorlage1">
    <w:name w:val="Formatvorlage1"/>
    <w:basedOn w:val="SeiteDatum"/>
    <w:link w:val="Formatvorlage1Zchn"/>
    <w:uiPriority w:val="1"/>
    <w:qFormat/>
    <w:rsid w:val="00C67577"/>
    <w:pPr>
      <w:framePr w:wrap="around"/>
    </w:pPr>
  </w:style>
  <w:style w:type="character" w:customStyle="1" w:styleId="AbsenderZchn">
    <w:name w:val="Absender Zchn"/>
    <w:basedOn w:val="a0"/>
    <w:link w:val="Absender"/>
    <w:semiHidden/>
    <w:rsid w:val="00C67577"/>
    <w:rPr>
      <w:noProof/>
      <w:sz w:val="12"/>
    </w:rPr>
  </w:style>
  <w:style w:type="character" w:customStyle="1" w:styleId="SeiteDatumZchn">
    <w:name w:val="Seite/Datum Zchn"/>
    <w:basedOn w:val="AbsenderZchn"/>
    <w:link w:val="SeiteDatum"/>
    <w:uiPriority w:val="99"/>
    <w:rsid w:val="00C67577"/>
    <w:rPr>
      <w:noProof/>
      <w:sz w:val="12"/>
    </w:rPr>
  </w:style>
  <w:style w:type="character" w:customStyle="1" w:styleId="Formatvorlage1Zchn">
    <w:name w:val="Formatvorlage1 Zchn"/>
    <w:basedOn w:val="SeiteDatumZchn"/>
    <w:link w:val="Formatvorlage1"/>
    <w:uiPriority w:val="1"/>
    <w:rsid w:val="00C67577"/>
    <w:rPr>
      <w:noProof/>
      <w:sz w:val="12"/>
    </w:rPr>
  </w:style>
  <w:style w:type="paragraph" w:customStyle="1" w:styleId="Default">
    <w:name w:val="Default"/>
    <w:rsid w:val="00317AE4"/>
    <w:pPr>
      <w:widowControl w:val="0"/>
      <w:autoSpaceDE w:val="0"/>
      <w:autoSpaceDN w:val="0"/>
      <w:adjustRightInd w:val="0"/>
      <w:spacing w:line="240" w:lineRule="auto"/>
    </w:pPr>
    <w:rPr>
      <w:rFonts w:ascii="Arial"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46899">
      <w:bodyDiv w:val="1"/>
      <w:marLeft w:val="0"/>
      <w:marRight w:val="0"/>
      <w:marTop w:val="0"/>
      <w:marBottom w:val="0"/>
      <w:divBdr>
        <w:top w:val="none" w:sz="0" w:space="0" w:color="auto"/>
        <w:left w:val="none" w:sz="0" w:space="0" w:color="auto"/>
        <w:bottom w:val="none" w:sz="0" w:space="0" w:color="auto"/>
        <w:right w:val="none" w:sz="0" w:space="0" w:color="auto"/>
      </w:divBdr>
    </w:div>
    <w:div w:id="1289895892">
      <w:bodyDiv w:val="1"/>
      <w:marLeft w:val="0"/>
      <w:marRight w:val="0"/>
      <w:marTop w:val="0"/>
      <w:marBottom w:val="0"/>
      <w:divBdr>
        <w:top w:val="none" w:sz="0" w:space="0" w:color="auto"/>
        <w:left w:val="none" w:sz="0" w:space="0" w:color="auto"/>
        <w:bottom w:val="none" w:sz="0" w:space="0" w:color="auto"/>
        <w:right w:val="none" w:sz="0" w:space="0" w:color="auto"/>
      </w:divBdr>
    </w:div>
    <w:div w:id="14957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hang.qi@mm-sh.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9FAC0005CD4C02971083C539F354DD"/>
        <w:category>
          <w:name w:val="常规"/>
          <w:gallery w:val="placeholder"/>
        </w:category>
        <w:types>
          <w:type w:val="bbPlcHdr"/>
        </w:types>
        <w:behaviors>
          <w:behavior w:val="content"/>
        </w:behaviors>
        <w:guid w:val="{7481E710-13D6-4211-ACF0-EA7D888DC564}"/>
      </w:docPartPr>
      <w:docPartBody>
        <w:p w:rsidR="006F5E05" w:rsidRDefault="00D04D92" w:rsidP="00D04D92">
          <w:pPr>
            <w:pStyle w:val="FB9FAC0005CD4C02971083C539F354DD"/>
          </w:pPr>
          <w:r w:rsidRPr="007C5671">
            <w:rPr>
              <w:rStyle w:val="a3"/>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iotif Book">
    <w:altName w:val="Courier New"/>
    <w:panose1 w:val="00000000000000000000"/>
    <w:charset w:val="00"/>
    <w:family w:val="modern"/>
    <w:notTrueType/>
    <w:pitch w:val="variable"/>
    <w:sig w:usb0="00000007" w:usb1="00000001"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Biotif Bold">
    <w:altName w:val="Courier New"/>
    <w:panose1 w:val="00000000000000000000"/>
    <w:charset w:val="00"/>
    <w:family w:val="modern"/>
    <w:notTrueType/>
    <w:pitch w:val="variable"/>
    <w:sig w:usb0="00000007" w:usb1="00000001"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Imago Pro Book">
    <w:charset w:val="00"/>
    <w:family w:val="auto"/>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BD"/>
    <w:rsid w:val="00085F65"/>
    <w:rsid w:val="00094EF7"/>
    <w:rsid w:val="000B1B6E"/>
    <w:rsid w:val="000C1964"/>
    <w:rsid w:val="001718C4"/>
    <w:rsid w:val="001A0C86"/>
    <w:rsid w:val="001B3DBE"/>
    <w:rsid w:val="00223137"/>
    <w:rsid w:val="002439BD"/>
    <w:rsid w:val="00250F4A"/>
    <w:rsid w:val="002D6BF6"/>
    <w:rsid w:val="003B0081"/>
    <w:rsid w:val="00476D53"/>
    <w:rsid w:val="004942FF"/>
    <w:rsid w:val="00497519"/>
    <w:rsid w:val="00561CEF"/>
    <w:rsid w:val="005A2C93"/>
    <w:rsid w:val="005D0A81"/>
    <w:rsid w:val="005F2CD0"/>
    <w:rsid w:val="00612035"/>
    <w:rsid w:val="006404C6"/>
    <w:rsid w:val="00653E47"/>
    <w:rsid w:val="00684F82"/>
    <w:rsid w:val="00686852"/>
    <w:rsid w:val="006F5E05"/>
    <w:rsid w:val="006F641F"/>
    <w:rsid w:val="00723C86"/>
    <w:rsid w:val="007461D9"/>
    <w:rsid w:val="00754D6D"/>
    <w:rsid w:val="007C1EC6"/>
    <w:rsid w:val="007D3ACA"/>
    <w:rsid w:val="008044B5"/>
    <w:rsid w:val="00820BAE"/>
    <w:rsid w:val="008560EF"/>
    <w:rsid w:val="008E65AF"/>
    <w:rsid w:val="00935393"/>
    <w:rsid w:val="009963FA"/>
    <w:rsid w:val="009A0DC1"/>
    <w:rsid w:val="00A138D7"/>
    <w:rsid w:val="00A60578"/>
    <w:rsid w:val="00AD1547"/>
    <w:rsid w:val="00AD19E8"/>
    <w:rsid w:val="00AD2966"/>
    <w:rsid w:val="00AD4F36"/>
    <w:rsid w:val="00B42198"/>
    <w:rsid w:val="00BB6B3D"/>
    <w:rsid w:val="00C67E12"/>
    <w:rsid w:val="00CD3ED1"/>
    <w:rsid w:val="00CE2E5D"/>
    <w:rsid w:val="00D04D92"/>
    <w:rsid w:val="00D21B8A"/>
    <w:rsid w:val="00D777EF"/>
    <w:rsid w:val="00DC08D6"/>
    <w:rsid w:val="00E044BB"/>
    <w:rsid w:val="00ED7B4E"/>
    <w:rsid w:val="00F209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4D92"/>
    <w:rPr>
      <w:color w:val="808080"/>
    </w:rPr>
  </w:style>
  <w:style w:type="paragraph" w:customStyle="1" w:styleId="FB9FAC0005CD4C02971083C539F354DD">
    <w:name w:val="FB9FAC0005CD4C02971083C539F354DD"/>
    <w:rsid w:val="00D04D92"/>
    <w:pPr>
      <w:widowControl w:val="0"/>
      <w:spacing w:after="0" w:line="240" w:lineRule="auto"/>
      <w:jc w:val="both"/>
    </w:pPr>
    <w:rPr>
      <w:kern w:val="2"/>
      <w:sz w:val="21"/>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4D92"/>
    <w:rPr>
      <w:color w:val="808080"/>
    </w:rPr>
  </w:style>
  <w:style w:type="paragraph" w:customStyle="1" w:styleId="FB9FAC0005CD4C02971083C539F354DD">
    <w:name w:val="FB9FAC0005CD4C02971083C539F354DD"/>
    <w:rsid w:val="00D04D92"/>
    <w:pPr>
      <w:widowControl w:val="0"/>
      <w:spacing w:after="0" w:line="240" w:lineRule="auto"/>
      <w:jc w:val="both"/>
    </w:pPr>
    <w:rPr>
      <w:kern w:val="2"/>
      <w:sz w:val="21"/>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AA Fonts">
      <a:majorFont>
        <a:latin typeface="Biotif Bold"/>
        <a:ea typeface=""/>
        <a:cs typeface=""/>
      </a:majorFont>
      <a:minorFont>
        <a:latin typeface="Biotif 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9A0E893A636946B1B9274253663AE5" ma:contentTypeVersion="" ma:contentTypeDescription="Create a new document." ma:contentTypeScope="" ma:versionID="c3d0572d9142a494eccca7a48a2ca3d1">
  <xsd:schema xmlns:xsd="http://www.w3.org/2001/XMLSchema" xmlns:xs="http://www.w3.org/2001/XMLSchema" xmlns:p="http://schemas.microsoft.com/office/2006/metadata/properties" xmlns:ns2="a2803eea-376f-4b0d-b851-13f11d2e39ae" xmlns:ns3="d6c14741-62e1-4421-80fb-29b611977d4f" targetNamespace="http://schemas.microsoft.com/office/2006/metadata/properties" ma:root="true" ma:fieldsID="02a868e6b359ec74c60a20226e8f6187" ns2:_="" ns3:_="">
    <xsd:import namespace="a2803eea-376f-4b0d-b851-13f11d2e39ae"/>
    <xsd:import namespace="d6c14741-62e1-4421-80fb-29b611977d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14741-62e1-4421-80fb-29b611977d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1336-5475-4417-A449-F4DEBAC13F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70AC0-DE12-49EA-A50E-53A5D3563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03eea-376f-4b0d-b851-13f11d2e39ae"/>
    <ds:schemaRef ds:uri="d6c14741-62e1-4421-80fb-29b611977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346B7-2E25-4147-9A7F-6A5CBECF0A6D}">
  <ds:schemaRefs>
    <ds:schemaRef ds:uri="http://schemas.microsoft.com/sharepoint/v3/contenttype/forms"/>
  </ds:schemaRefs>
</ds:datastoreItem>
</file>

<file path=customXml/itemProps4.xml><?xml version="1.0" encoding="utf-8"?>
<ds:datastoreItem xmlns:ds="http://schemas.openxmlformats.org/officeDocument/2006/customXml" ds:itemID="{4963611E-14C3-4393-BD44-136FE51A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Verband der Automobilindustrie e.V. (VDA)</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Agnes Weiss-Tar</dc:creator>
  <dc:description>IAA Pressemitteilung DE</dc:description>
  <cp:lastModifiedBy>Michelle.Zhang</cp:lastModifiedBy>
  <cp:revision>4</cp:revision>
  <cp:lastPrinted>2021-05-16T15:51:00Z</cp:lastPrinted>
  <dcterms:created xsi:type="dcterms:W3CDTF">2021-05-20T07:50:00Z</dcterms:created>
  <dcterms:modified xsi:type="dcterms:W3CDTF">2021-05-21T01:37:00Z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dangerous</vt:lpwstr>
  </property>
  <property fmtid="{D5CDD505-2E9C-101B-9397-08002B2CF9AE}" pid="3" name="Erstellt am">
    <vt:lpwstr>2019-04-08</vt:lpwstr>
  </property>
  <property fmtid="{D5CDD505-2E9C-101B-9397-08002B2CF9AE}" pid="4" name="Bearbeiter">
    <vt:lpwstr>gadamovich · office implementation</vt:lpwstr>
  </property>
  <property fmtid="{D5CDD505-2E9C-101B-9397-08002B2CF9AE}" pid="5" name="Version">
    <vt:lpwstr>1.0.0</vt:lpwstr>
  </property>
  <property fmtid="{D5CDD505-2E9C-101B-9397-08002B2CF9AE}" pid="6" name="Version vom">
    <vt:lpwstr>2019-04-08</vt:lpwstr>
  </property>
  <property fmtid="{D5CDD505-2E9C-101B-9397-08002B2CF9AE}" pid="7" name="ContentTypeId">
    <vt:lpwstr>0x010100639A0E893A636946B1B9274253663AE5</vt:lpwstr>
  </property>
</Properties>
</file>